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D8" w:rsidRDefault="00187ED8" w:rsidP="00187ED8">
      <w:pPr>
        <w:pStyle w:val="Style3"/>
        <w:widowControl/>
        <w:spacing w:line="280" w:lineRule="exact"/>
        <w:ind w:firstLine="426"/>
        <w:jc w:val="center"/>
        <w:rPr>
          <w:rStyle w:val="FontStyle12"/>
        </w:rPr>
      </w:pPr>
      <w:r w:rsidRPr="00D57137">
        <w:rPr>
          <w:rStyle w:val="FontStyle12"/>
        </w:rPr>
        <w:t>ДОГОВОР №</w:t>
      </w:r>
      <w:r w:rsidR="00032039">
        <w:rPr>
          <w:rStyle w:val="FontStyle12"/>
        </w:rPr>
        <w:t xml:space="preserve"> </w:t>
      </w:r>
    </w:p>
    <w:p w:rsidR="00187ED8" w:rsidRPr="00CB0B17" w:rsidRDefault="00187ED8" w:rsidP="00187ED8">
      <w:pPr>
        <w:pStyle w:val="Style3"/>
        <w:widowControl/>
        <w:spacing w:before="120" w:line="280" w:lineRule="exact"/>
        <w:ind w:firstLine="426"/>
        <w:jc w:val="center"/>
        <w:rPr>
          <w:bCs/>
          <w:sz w:val="22"/>
          <w:szCs w:val="22"/>
        </w:rPr>
      </w:pPr>
      <w:r w:rsidRPr="00CB0B17">
        <w:rPr>
          <w:rStyle w:val="FontStyle12"/>
          <w:b w:val="0"/>
        </w:rPr>
        <w:t>НА ОКАЗАНИЕ УСЛУГ ПО ПРЕДОСТАВЛЕНИЮ КОМПРЕССОРА С ОБСЛУЖИВАЮЩИМ ПЕРСОНАЛОМ.</w:t>
      </w:r>
    </w:p>
    <w:p w:rsidR="00187ED8" w:rsidRPr="00D57137" w:rsidRDefault="00187ED8" w:rsidP="00187ED8">
      <w:pPr>
        <w:pStyle w:val="Style6"/>
        <w:widowControl/>
        <w:tabs>
          <w:tab w:val="left" w:pos="0"/>
        </w:tabs>
        <w:spacing w:before="120" w:line="280" w:lineRule="exact"/>
        <w:ind w:firstLine="426"/>
        <w:rPr>
          <w:sz w:val="22"/>
          <w:szCs w:val="22"/>
        </w:rPr>
      </w:pPr>
      <w:r w:rsidRPr="00D57137">
        <w:rPr>
          <w:rStyle w:val="FontStyle11"/>
        </w:rPr>
        <w:t xml:space="preserve">г. </w:t>
      </w:r>
      <w:r>
        <w:rPr>
          <w:rStyle w:val="FontStyle11"/>
        </w:rPr>
        <w:t>Пушкино</w:t>
      </w:r>
      <w:r w:rsidRPr="00D57137">
        <w:rPr>
          <w:rStyle w:val="FontStyle11"/>
        </w:rPr>
        <w:tab/>
        <w:t xml:space="preserve">   </w:t>
      </w:r>
      <w:r w:rsidRPr="00D57137">
        <w:rPr>
          <w:rStyle w:val="FontStyle11"/>
        </w:rPr>
        <w:tab/>
      </w:r>
      <w:r w:rsidRPr="00D57137">
        <w:rPr>
          <w:rStyle w:val="FontStyle11"/>
        </w:rPr>
        <w:tab/>
      </w:r>
      <w:r w:rsidRPr="00D57137">
        <w:rPr>
          <w:rStyle w:val="FontStyle11"/>
        </w:rPr>
        <w:tab/>
      </w:r>
      <w:r w:rsidRPr="00D57137">
        <w:rPr>
          <w:rStyle w:val="FontStyle11"/>
        </w:rPr>
        <w:tab/>
      </w:r>
      <w:r w:rsidRPr="00D57137">
        <w:rPr>
          <w:rStyle w:val="FontStyle11"/>
        </w:rPr>
        <w:tab/>
      </w:r>
      <w:r w:rsidRPr="00D57137">
        <w:rPr>
          <w:rStyle w:val="FontStyle11"/>
        </w:rPr>
        <w:tab/>
        <w:t xml:space="preserve"> </w:t>
      </w:r>
      <w:r>
        <w:rPr>
          <w:rStyle w:val="FontStyle11"/>
        </w:rPr>
        <w:tab/>
      </w:r>
      <w:r w:rsidRPr="00D57137">
        <w:rPr>
          <w:rStyle w:val="FontStyle11"/>
        </w:rPr>
        <w:t xml:space="preserve"> </w:t>
      </w:r>
    </w:p>
    <w:p w:rsidR="00187ED8" w:rsidRDefault="00187ED8" w:rsidP="00187ED8">
      <w:pPr>
        <w:spacing w:before="120"/>
        <w:ind w:firstLine="426"/>
        <w:contextualSpacing/>
        <w:jc w:val="both"/>
        <w:rPr>
          <w:rStyle w:val="FontStyle11"/>
        </w:rPr>
      </w:pPr>
      <w:r w:rsidRPr="00D57137">
        <w:rPr>
          <w:rStyle w:val="FontStyle11"/>
          <w:b/>
        </w:rPr>
        <w:t>Общество с ог</w:t>
      </w:r>
      <w:r w:rsidR="007B1378">
        <w:rPr>
          <w:rStyle w:val="FontStyle11"/>
          <w:b/>
        </w:rPr>
        <w:t>раниченной ответственностью «</w:t>
      </w:r>
      <w:r w:rsidR="007B1378">
        <w:rPr>
          <w:b/>
          <w:bCs/>
          <w:spacing w:val="-2"/>
          <w:sz w:val="22"/>
          <w:szCs w:val="22"/>
        </w:rPr>
        <w:t>РемСтрой50</w:t>
      </w:r>
      <w:r w:rsidRPr="00D57137">
        <w:rPr>
          <w:rStyle w:val="FontStyle11"/>
          <w:b/>
        </w:rPr>
        <w:t>»</w:t>
      </w:r>
      <w:r w:rsidRPr="00D57137">
        <w:rPr>
          <w:rStyle w:val="FontStyle11"/>
        </w:rPr>
        <w:t xml:space="preserve">, именуемое в дальнейшем «Исполнитель», в лице </w:t>
      </w:r>
      <w:r>
        <w:rPr>
          <w:rStyle w:val="FontStyle11"/>
        </w:rPr>
        <w:t>Генерального дире</w:t>
      </w:r>
      <w:r w:rsidRPr="00CB0B17">
        <w:rPr>
          <w:rStyle w:val="FontStyle11"/>
        </w:rPr>
        <w:t xml:space="preserve">ктора </w:t>
      </w:r>
      <w:r w:rsidR="007B1378">
        <w:rPr>
          <w:rStyle w:val="FontStyle11"/>
        </w:rPr>
        <w:t>Баева Андрея Вячеславовича</w:t>
      </w:r>
      <w:r w:rsidRPr="00CB0B17">
        <w:rPr>
          <w:rStyle w:val="FontStyle11"/>
        </w:rPr>
        <w:t xml:space="preserve">, </w:t>
      </w:r>
      <w:r w:rsidRPr="00D57137">
        <w:rPr>
          <w:rStyle w:val="FontStyle11"/>
        </w:rPr>
        <w:t xml:space="preserve">действующего на основании Устава, с одной стороны, и </w:t>
      </w:r>
    </w:p>
    <w:p w:rsidR="00187ED8" w:rsidRPr="008332C2" w:rsidRDefault="00187ED8" w:rsidP="00187ED8">
      <w:pPr>
        <w:rPr>
          <w:b/>
          <w:sz w:val="22"/>
          <w:szCs w:val="22"/>
        </w:rPr>
      </w:pPr>
      <w:r>
        <w:rPr>
          <w:rStyle w:val="FontStyle11"/>
          <w:b/>
        </w:rPr>
        <w:t xml:space="preserve">       </w:t>
      </w:r>
      <w:r w:rsidR="00032039" w:rsidRPr="00D57137">
        <w:rPr>
          <w:rStyle w:val="FontStyle11"/>
          <w:b/>
        </w:rPr>
        <w:t>Общество с ог</w:t>
      </w:r>
      <w:r w:rsidR="00032039">
        <w:rPr>
          <w:rStyle w:val="FontStyle11"/>
          <w:b/>
        </w:rPr>
        <w:t xml:space="preserve">раниченной ответственностью </w:t>
      </w:r>
      <w:r w:rsidR="00032039">
        <w:rPr>
          <w:sz w:val="22"/>
          <w:szCs w:val="22"/>
        </w:rPr>
        <w:t>«</w:t>
      </w:r>
      <w:r w:rsidR="00F82416">
        <w:rPr>
          <w:sz w:val="22"/>
          <w:szCs w:val="22"/>
        </w:rPr>
        <w:t>__________</w:t>
      </w:r>
      <w:r w:rsidR="00DF782A" w:rsidRPr="00DF782A">
        <w:rPr>
          <w:sz w:val="22"/>
          <w:szCs w:val="22"/>
        </w:rPr>
        <w:t>»</w:t>
      </w:r>
      <w:r w:rsidR="00DF782A" w:rsidRPr="00E0081B">
        <w:rPr>
          <w:sz w:val="28"/>
          <w:szCs w:val="28"/>
        </w:rPr>
        <w:t xml:space="preserve"> </w:t>
      </w:r>
      <w:r w:rsidRPr="00D57137">
        <w:rPr>
          <w:rStyle w:val="FontStyle11"/>
        </w:rPr>
        <w:t>именуем</w:t>
      </w:r>
      <w:r>
        <w:rPr>
          <w:rStyle w:val="FontStyle11"/>
        </w:rPr>
        <w:t xml:space="preserve">ое в дальнейшем </w:t>
      </w:r>
      <w:r w:rsidRPr="00D57137">
        <w:rPr>
          <w:rStyle w:val="FontStyle11"/>
        </w:rPr>
        <w:t xml:space="preserve">«Заказчик», </w:t>
      </w:r>
      <w:r>
        <w:rPr>
          <w:rStyle w:val="FontStyle11"/>
        </w:rPr>
        <w:t xml:space="preserve">в </w:t>
      </w:r>
      <w:r w:rsidR="002A7AFE" w:rsidRPr="00D57137">
        <w:rPr>
          <w:rStyle w:val="FontStyle11"/>
        </w:rPr>
        <w:t>лице</w:t>
      </w:r>
      <w:r w:rsidR="002A7AFE">
        <w:rPr>
          <w:rStyle w:val="FontStyle11"/>
        </w:rPr>
        <w:t xml:space="preserve">  Генерального </w:t>
      </w:r>
      <w:r w:rsidRPr="00D57137">
        <w:rPr>
          <w:rStyle w:val="FontStyle11"/>
        </w:rPr>
        <w:t xml:space="preserve"> </w:t>
      </w:r>
      <w:r w:rsidR="002A7AFE">
        <w:rPr>
          <w:rStyle w:val="FontStyle11"/>
        </w:rPr>
        <w:t>д</w:t>
      </w:r>
      <w:r w:rsidR="007B1378">
        <w:rPr>
          <w:rStyle w:val="FontStyle11"/>
        </w:rPr>
        <w:t>иректора</w:t>
      </w:r>
      <w:r w:rsidR="00F82416">
        <w:rPr>
          <w:rStyle w:val="FontStyle11"/>
        </w:rPr>
        <w:t xml:space="preserve"> </w:t>
      </w:r>
      <w:r w:rsidR="00F82416">
        <w:t>_____________</w:t>
      </w:r>
      <w:r w:rsidRPr="00D57137">
        <w:rPr>
          <w:rStyle w:val="FontStyle11"/>
        </w:rPr>
        <w:t>, с другой стороны, совместно именуемые «Стороны», заключили настоящий договор (далее по тексту – «Договор») о нижеследующем:</w:t>
      </w:r>
    </w:p>
    <w:p w:rsidR="00187ED8" w:rsidRPr="00D57137" w:rsidRDefault="00187ED8" w:rsidP="00187ED8">
      <w:pPr>
        <w:pStyle w:val="Style3"/>
        <w:widowControl/>
        <w:tabs>
          <w:tab w:val="left" w:pos="2127"/>
          <w:tab w:val="left" w:pos="2410"/>
        </w:tabs>
        <w:spacing w:line="280" w:lineRule="exact"/>
        <w:ind w:left="855"/>
        <w:rPr>
          <w:rStyle w:val="FontStyle12"/>
        </w:rPr>
      </w:pPr>
      <w:r>
        <w:rPr>
          <w:rStyle w:val="FontStyle12"/>
        </w:rPr>
        <w:t xml:space="preserve">                                             1.  </w:t>
      </w:r>
      <w:r w:rsidRPr="00D57137">
        <w:rPr>
          <w:rStyle w:val="FontStyle12"/>
        </w:rPr>
        <w:t>ПРЕДМЕТ ДОГОВОРА.</w:t>
      </w:r>
    </w:p>
    <w:p w:rsidR="00187ED8" w:rsidRDefault="00187ED8" w:rsidP="00187ED8">
      <w:pPr>
        <w:numPr>
          <w:ilvl w:val="1"/>
          <w:numId w:val="15"/>
        </w:numPr>
        <w:tabs>
          <w:tab w:val="left" w:pos="426"/>
          <w:tab w:val="left" w:pos="2127"/>
          <w:tab w:val="left" w:pos="2410"/>
        </w:tabs>
        <w:overflowPunct w:val="0"/>
        <w:spacing w:line="280" w:lineRule="exact"/>
        <w:ind w:left="0" w:firstLine="0"/>
        <w:jc w:val="both"/>
        <w:rPr>
          <w:rStyle w:val="FontStyle11"/>
        </w:rPr>
      </w:pPr>
      <w:r w:rsidRPr="00D57137">
        <w:rPr>
          <w:rStyle w:val="FontStyle11"/>
        </w:rPr>
        <w:t>Заказчик поручает, а Исполнитель принимает на себя обязательство по заявкам Заказчика</w:t>
      </w:r>
      <w:r w:rsidRPr="00D57137">
        <w:rPr>
          <w:rStyle w:val="FontStyle11"/>
          <w:b/>
        </w:rPr>
        <w:t xml:space="preserve"> </w:t>
      </w:r>
      <w:r w:rsidRPr="00D57137">
        <w:rPr>
          <w:rStyle w:val="FontStyle11"/>
        </w:rPr>
        <w:t xml:space="preserve">оказывать услуги по предоставлению </w:t>
      </w:r>
      <w:r>
        <w:rPr>
          <w:rStyle w:val="FontStyle11"/>
        </w:rPr>
        <w:t xml:space="preserve">одного </w:t>
      </w:r>
      <w:r w:rsidRPr="00D57137">
        <w:rPr>
          <w:rStyle w:val="FontStyle11"/>
        </w:rPr>
        <w:t xml:space="preserve"> компрессор</w:t>
      </w:r>
      <w:r>
        <w:rPr>
          <w:rStyle w:val="FontStyle11"/>
        </w:rPr>
        <w:t>а</w:t>
      </w:r>
      <w:r w:rsidRPr="00D57137">
        <w:rPr>
          <w:rStyle w:val="FontStyle11"/>
        </w:rPr>
        <w:t xml:space="preserve"> с обслуживающим персоналом (далее – техника) для </w:t>
      </w:r>
      <w:r w:rsidR="00AE7278">
        <w:rPr>
          <w:rStyle w:val="FontStyle11"/>
        </w:rPr>
        <w:t>бесперебойной</w:t>
      </w:r>
      <w:r w:rsidR="007B1378">
        <w:rPr>
          <w:rStyle w:val="FontStyle11"/>
        </w:rPr>
        <w:t xml:space="preserve"> работы </w:t>
      </w:r>
      <w:r w:rsidRPr="00D57137">
        <w:rPr>
          <w:rStyle w:val="FontStyle11"/>
        </w:rPr>
        <w:t xml:space="preserve"> на объектах Заказчика. </w:t>
      </w:r>
    </w:p>
    <w:p w:rsidR="00187ED8" w:rsidRDefault="00187ED8" w:rsidP="00187ED8">
      <w:pPr>
        <w:numPr>
          <w:ilvl w:val="1"/>
          <w:numId w:val="15"/>
        </w:numPr>
        <w:tabs>
          <w:tab w:val="left" w:pos="426"/>
          <w:tab w:val="left" w:pos="2127"/>
          <w:tab w:val="left" w:pos="2410"/>
        </w:tabs>
        <w:overflowPunct w:val="0"/>
        <w:spacing w:line="280" w:lineRule="exact"/>
        <w:ind w:left="0" w:firstLine="0"/>
        <w:jc w:val="both"/>
        <w:rPr>
          <w:rStyle w:val="FontStyle11"/>
        </w:rPr>
      </w:pPr>
      <w:r w:rsidRPr="00D57137">
        <w:rPr>
          <w:rStyle w:val="FontStyle11"/>
        </w:rPr>
        <w:t>Заявка подается Заказчиком в письменной форме, по факсу или устно по телефону не позднее суток, предшествующих дню заказа.</w:t>
      </w:r>
    </w:p>
    <w:p w:rsidR="00187ED8" w:rsidRPr="00D57137" w:rsidRDefault="00187ED8" w:rsidP="00187ED8">
      <w:pPr>
        <w:numPr>
          <w:ilvl w:val="1"/>
          <w:numId w:val="15"/>
        </w:numPr>
        <w:tabs>
          <w:tab w:val="left" w:pos="426"/>
          <w:tab w:val="left" w:pos="2127"/>
          <w:tab w:val="left" w:pos="2410"/>
        </w:tabs>
        <w:overflowPunct w:val="0"/>
        <w:spacing w:line="280" w:lineRule="exact"/>
        <w:ind w:left="0" w:firstLine="0"/>
        <w:jc w:val="both"/>
        <w:rPr>
          <w:rStyle w:val="FontStyle11"/>
        </w:rPr>
      </w:pPr>
      <w:r>
        <w:rPr>
          <w:rStyle w:val="FontStyle11"/>
        </w:rPr>
        <w:t>Техника предоставляется И</w:t>
      </w:r>
      <w:r w:rsidRPr="00D57137">
        <w:rPr>
          <w:rStyle w:val="FontStyle11"/>
        </w:rPr>
        <w:t>сполнителем на стройплощадку Заказчика</w:t>
      </w:r>
      <w:r>
        <w:rPr>
          <w:rStyle w:val="FontStyle11"/>
        </w:rPr>
        <w:t>.</w:t>
      </w:r>
    </w:p>
    <w:p w:rsidR="00187ED8" w:rsidRPr="00D57137" w:rsidRDefault="00187ED8" w:rsidP="00187ED8">
      <w:pPr>
        <w:pStyle w:val="Style3"/>
        <w:widowControl/>
        <w:tabs>
          <w:tab w:val="left" w:pos="426"/>
          <w:tab w:val="left" w:pos="2127"/>
          <w:tab w:val="left" w:pos="2410"/>
        </w:tabs>
        <w:spacing w:line="280" w:lineRule="exact"/>
        <w:ind w:left="855"/>
        <w:rPr>
          <w:rStyle w:val="FontStyle12"/>
        </w:rPr>
      </w:pPr>
      <w:r>
        <w:rPr>
          <w:rStyle w:val="FontStyle12"/>
        </w:rPr>
        <w:t xml:space="preserve">                            2.  </w:t>
      </w:r>
      <w:r w:rsidRPr="00D57137">
        <w:rPr>
          <w:rStyle w:val="FontStyle12"/>
        </w:rPr>
        <w:t>СТОИМОСТЬ УСЛУГИ ПОРЯДОК РАСЧЕТОВ.</w:t>
      </w:r>
    </w:p>
    <w:p w:rsidR="00767EEF" w:rsidRPr="0050278E" w:rsidRDefault="002A7AFE" w:rsidP="00381C9D">
      <w:pPr>
        <w:tabs>
          <w:tab w:val="left" w:pos="426"/>
          <w:tab w:val="left" w:pos="2127"/>
          <w:tab w:val="left" w:pos="2410"/>
        </w:tabs>
        <w:overflowPunct w:val="0"/>
        <w:spacing w:line="280" w:lineRule="exact"/>
        <w:jc w:val="both"/>
        <w:rPr>
          <w:sz w:val="22"/>
          <w:szCs w:val="22"/>
        </w:rPr>
      </w:pPr>
      <w:r>
        <w:rPr>
          <w:rStyle w:val="FontStyle11"/>
        </w:rPr>
        <w:t xml:space="preserve">2.1. </w:t>
      </w:r>
      <w:r w:rsidR="00187ED8" w:rsidRPr="00C30717">
        <w:rPr>
          <w:rStyle w:val="FontStyle11"/>
        </w:rPr>
        <w:t xml:space="preserve">Стоимость Услуг по Договору определяется </w:t>
      </w:r>
      <w:r w:rsidR="00187ED8" w:rsidRPr="00C30717">
        <w:rPr>
          <w:rStyle w:val="FontStyle16"/>
        </w:rPr>
        <w:t xml:space="preserve">из расчета стоимости эксплуатации одной единицы техники  </w:t>
      </w:r>
      <w:r w:rsidR="00187ED8">
        <w:rPr>
          <w:rStyle w:val="FontStyle16"/>
        </w:rPr>
        <w:t xml:space="preserve">за </w:t>
      </w:r>
      <w:r w:rsidR="00915357">
        <w:rPr>
          <w:rStyle w:val="FontStyle16"/>
        </w:rPr>
        <w:t xml:space="preserve">одну смену </w:t>
      </w:r>
      <w:r w:rsidR="00187ED8">
        <w:rPr>
          <w:rStyle w:val="FontStyle16"/>
        </w:rPr>
        <w:t xml:space="preserve"> </w:t>
      </w:r>
      <w:r w:rsidR="00187ED8" w:rsidRPr="00C30717">
        <w:rPr>
          <w:rStyle w:val="FontStyle16"/>
        </w:rPr>
        <w:t xml:space="preserve">с обслуживающим персоналом </w:t>
      </w:r>
      <w:r w:rsidR="00187ED8">
        <w:rPr>
          <w:rStyle w:val="FontStyle16"/>
        </w:rPr>
        <w:t xml:space="preserve">и </w:t>
      </w:r>
      <w:r w:rsidR="00187ED8" w:rsidRPr="00C30717">
        <w:rPr>
          <w:rStyle w:val="FontStyle16"/>
        </w:rPr>
        <w:t xml:space="preserve">составляет </w:t>
      </w:r>
      <w:r w:rsidR="00330811">
        <w:rPr>
          <w:rStyle w:val="FontStyle16"/>
        </w:rPr>
        <w:t>–</w:t>
      </w:r>
      <w:r w:rsidR="00F82416">
        <w:rPr>
          <w:rStyle w:val="FontStyle16"/>
        </w:rPr>
        <w:t>_________</w:t>
      </w:r>
      <w:r w:rsidR="00330811">
        <w:rPr>
          <w:rStyle w:val="FontStyle16"/>
        </w:rPr>
        <w:t xml:space="preserve"> </w:t>
      </w:r>
      <w:r w:rsidR="00187ED8" w:rsidRPr="00C30717">
        <w:rPr>
          <w:rStyle w:val="FontStyle16"/>
        </w:rPr>
        <w:t xml:space="preserve"> рублей 00 копеек</w:t>
      </w:r>
      <w:r w:rsidR="00915357">
        <w:rPr>
          <w:rStyle w:val="FontStyle16"/>
        </w:rPr>
        <w:t xml:space="preserve"> </w:t>
      </w:r>
      <w:r w:rsidR="00187ED8" w:rsidRPr="00C30717">
        <w:rPr>
          <w:rStyle w:val="FontStyle16"/>
        </w:rPr>
        <w:t xml:space="preserve">,  в том числе НДС </w:t>
      </w:r>
      <w:r w:rsidR="00187ED8">
        <w:rPr>
          <w:rStyle w:val="FontStyle16"/>
        </w:rPr>
        <w:t xml:space="preserve">по ставке </w:t>
      </w:r>
      <w:r w:rsidR="00187ED8" w:rsidRPr="00C30717">
        <w:rPr>
          <w:rStyle w:val="FontStyle16"/>
        </w:rPr>
        <w:t xml:space="preserve">18% </w:t>
      </w:r>
      <w:r w:rsidR="00187ED8">
        <w:rPr>
          <w:rStyle w:val="FontStyle16"/>
        </w:rPr>
        <w:t xml:space="preserve">- </w:t>
      </w:r>
      <w:r w:rsidR="00F82416">
        <w:rPr>
          <w:rStyle w:val="FontStyle16"/>
        </w:rPr>
        <w:t>_______</w:t>
      </w:r>
      <w:r w:rsidR="00187ED8" w:rsidRPr="00C30717">
        <w:rPr>
          <w:rStyle w:val="FontStyle16"/>
        </w:rPr>
        <w:t xml:space="preserve"> рубл</w:t>
      </w:r>
      <w:r w:rsidR="00032039">
        <w:rPr>
          <w:rStyle w:val="FontStyle16"/>
        </w:rPr>
        <w:t>ей</w:t>
      </w:r>
      <w:r w:rsidR="00187ED8" w:rsidRPr="00C30717">
        <w:rPr>
          <w:rStyle w:val="FontStyle16"/>
        </w:rPr>
        <w:t xml:space="preserve"> </w:t>
      </w:r>
      <w:r w:rsidR="00F82416">
        <w:rPr>
          <w:rStyle w:val="FontStyle16"/>
        </w:rPr>
        <w:t>___</w:t>
      </w:r>
      <w:r w:rsidR="00187ED8">
        <w:rPr>
          <w:rStyle w:val="FontStyle16"/>
        </w:rPr>
        <w:t xml:space="preserve"> </w:t>
      </w:r>
      <w:r w:rsidR="00187ED8" w:rsidRPr="00C30717">
        <w:rPr>
          <w:rStyle w:val="FontStyle16"/>
        </w:rPr>
        <w:t>коп</w:t>
      </w:r>
      <w:r w:rsidR="00330811">
        <w:rPr>
          <w:rStyle w:val="FontStyle16"/>
        </w:rPr>
        <w:t>е</w:t>
      </w:r>
      <w:r w:rsidR="00032039">
        <w:rPr>
          <w:rStyle w:val="FontStyle16"/>
        </w:rPr>
        <w:t>йка</w:t>
      </w:r>
      <w:r w:rsidR="00915357">
        <w:rPr>
          <w:rStyle w:val="FontStyle16"/>
        </w:rPr>
        <w:t>.</w:t>
      </w:r>
      <w:r w:rsidR="00187ED8">
        <w:rPr>
          <w:sz w:val="22"/>
          <w:szCs w:val="22"/>
        </w:rPr>
        <w:t xml:space="preserve">  </w:t>
      </w:r>
      <w:r w:rsidR="00A272B0" w:rsidRPr="00FF15DF">
        <w:rPr>
          <w:sz w:val="22"/>
          <w:szCs w:val="22"/>
        </w:rPr>
        <w:t xml:space="preserve">Стоимость доставки оборудования до объекта Заказчика и обратно </w:t>
      </w:r>
      <w:r w:rsidR="00DF782A">
        <w:rPr>
          <w:sz w:val="22"/>
          <w:szCs w:val="22"/>
        </w:rPr>
        <w:t>оплачиваются разово.</w:t>
      </w:r>
      <w:r w:rsidR="00187ED8">
        <w:rPr>
          <w:rStyle w:val="FontStyle16"/>
        </w:rPr>
        <w:t xml:space="preserve"> </w:t>
      </w:r>
      <w:r w:rsidR="00187ED8" w:rsidRPr="00C30717">
        <w:rPr>
          <w:rStyle w:val="FontStyle16"/>
        </w:rPr>
        <w:t>В стоимость входят все затраты Исполнителя, связанные с выполнением последним своих обязательств по Договору и предусмотренные законодательством РФ</w:t>
      </w:r>
      <w:r w:rsidR="00187ED8" w:rsidRPr="00C30717">
        <w:rPr>
          <w:rStyle w:val="FontStyle11"/>
        </w:rPr>
        <w:t>.</w:t>
      </w:r>
      <w:r w:rsidR="00187ED8">
        <w:rPr>
          <w:rStyle w:val="FontStyle11"/>
        </w:rPr>
        <w:t xml:space="preserve"> </w:t>
      </w:r>
      <w:r w:rsidR="00187ED8" w:rsidRPr="00D57137">
        <w:rPr>
          <w:rStyle w:val="FontStyle11"/>
        </w:rPr>
        <w:t>Расчеты за услуги техники производятся</w:t>
      </w:r>
      <w:r w:rsidR="00187ED8">
        <w:rPr>
          <w:rStyle w:val="FontStyle11"/>
        </w:rPr>
        <w:t xml:space="preserve"> авансовым платежом на основании выставленного счета. </w:t>
      </w:r>
      <w:r w:rsidR="00187ED8" w:rsidRPr="00D57137">
        <w:rPr>
          <w:rStyle w:val="FontStyle11"/>
        </w:rPr>
        <w:t>Платежи осуществляются Заказчиком перечислением денежных средств на расчетный счет Исполнителя. Датой оплаты считается день списания денежных средств с расчетного счета Заказчика.</w:t>
      </w:r>
    </w:p>
    <w:p w:rsidR="00767EEF" w:rsidRPr="00D57137" w:rsidRDefault="00767EEF" w:rsidP="00767EEF">
      <w:pPr>
        <w:pStyle w:val="Style3"/>
        <w:widowControl/>
        <w:spacing w:line="280" w:lineRule="exact"/>
        <w:ind w:left="855"/>
        <w:rPr>
          <w:rStyle w:val="FontStyle12"/>
        </w:rPr>
      </w:pPr>
      <w:r>
        <w:rPr>
          <w:rStyle w:val="FontStyle12"/>
        </w:rPr>
        <w:t xml:space="preserve">            </w:t>
      </w:r>
      <w:r w:rsidR="00381C9D">
        <w:rPr>
          <w:rStyle w:val="FontStyle12"/>
        </w:rPr>
        <w:t xml:space="preserve">          </w:t>
      </w:r>
      <w:r>
        <w:rPr>
          <w:rStyle w:val="FontStyle12"/>
        </w:rPr>
        <w:t xml:space="preserve">   3.  </w:t>
      </w:r>
      <w:r w:rsidRPr="00D57137">
        <w:rPr>
          <w:rStyle w:val="FontStyle12"/>
        </w:rPr>
        <w:t>ОБЯЗАННОСТИ И ОТВЕТСТВЕННОСТЬ СТОРОН.</w:t>
      </w:r>
    </w:p>
    <w:p w:rsidR="00767EEF" w:rsidRPr="00D57137" w:rsidRDefault="00767EEF" w:rsidP="00767EEF">
      <w:pPr>
        <w:pStyle w:val="Style3"/>
        <w:widowControl/>
        <w:numPr>
          <w:ilvl w:val="1"/>
          <w:numId w:val="21"/>
        </w:numPr>
        <w:spacing w:line="280" w:lineRule="exact"/>
        <w:ind w:left="0" w:firstLine="0"/>
        <w:rPr>
          <w:rStyle w:val="FontStyle12"/>
        </w:rPr>
      </w:pPr>
      <w:r w:rsidRPr="00D57137">
        <w:rPr>
          <w:rStyle w:val="FontStyle12"/>
        </w:rPr>
        <w:t>Исполнитель обязан:</w:t>
      </w:r>
    </w:p>
    <w:p w:rsidR="00767EEF" w:rsidRDefault="00767EEF" w:rsidP="00767EEF">
      <w:pPr>
        <w:pStyle w:val="Style5"/>
        <w:widowControl/>
        <w:numPr>
          <w:ilvl w:val="2"/>
          <w:numId w:val="23"/>
        </w:numPr>
        <w:tabs>
          <w:tab w:val="left" w:pos="610"/>
        </w:tabs>
        <w:spacing w:line="280" w:lineRule="exact"/>
        <w:ind w:left="0" w:firstLine="0"/>
        <w:jc w:val="left"/>
        <w:rPr>
          <w:rStyle w:val="FontStyle11"/>
        </w:rPr>
      </w:pPr>
      <w:r>
        <w:rPr>
          <w:rStyle w:val="FontStyle11"/>
        </w:rPr>
        <w:t>О</w:t>
      </w:r>
      <w:r w:rsidRPr="00D57137">
        <w:rPr>
          <w:rStyle w:val="FontStyle11"/>
        </w:rPr>
        <w:t>беспечить Заказчика в соответствии с Договором технически исправной техникой с аттестованным обслуживающим персоналом;</w:t>
      </w:r>
    </w:p>
    <w:p w:rsidR="00767EEF" w:rsidRPr="00D57137" w:rsidRDefault="00767EEF" w:rsidP="00767EEF">
      <w:pPr>
        <w:pStyle w:val="Style5"/>
        <w:widowControl/>
        <w:numPr>
          <w:ilvl w:val="2"/>
          <w:numId w:val="23"/>
        </w:numPr>
        <w:tabs>
          <w:tab w:val="left" w:pos="610"/>
        </w:tabs>
        <w:spacing w:line="280" w:lineRule="exact"/>
        <w:ind w:left="0" w:firstLine="0"/>
        <w:jc w:val="left"/>
        <w:rPr>
          <w:rStyle w:val="FontStyle11"/>
        </w:rPr>
      </w:pPr>
      <w:r>
        <w:rPr>
          <w:rStyle w:val="FontStyle11"/>
        </w:rPr>
        <w:t>О</w:t>
      </w:r>
      <w:r w:rsidRPr="00D57137">
        <w:rPr>
          <w:rStyle w:val="FontStyle11"/>
        </w:rPr>
        <w:t>беспечивать подачу техники на объект Заказчика в дни и часы, указанные в заявке Заказчика;</w:t>
      </w:r>
    </w:p>
    <w:p w:rsidR="00767EEF" w:rsidRPr="00D57137" w:rsidRDefault="00767EEF" w:rsidP="00767EEF">
      <w:pPr>
        <w:numPr>
          <w:ilvl w:val="0"/>
          <w:numId w:val="2"/>
        </w:numPr>
        <w:rPr>
          <w:rStyle w:val="FontStyle11"/>
        </w:rPr>
      </w:pPr>
      <w:r>
        <w:rPr>
          <w:rStyle w:val="FontStyle11"/>
        </w:rPr>
        <w:t>Обеспечить технику</w:t>
      </w:r>
      <w:r w:rsidRPr="002D00D9">
        <w:rPr>
          <w:rStyle w:val="FontStyle11"/>
        </w:rPr>
        <w:t xml:space="preserve"> своевременно и за свой счет  горюче-смазочными материалами (дизельным топливом, бензином, моторным и гидравлическим маслом),</w:t>
      </w:r>
      <w:r>
        <w:rPr>
          <w:rStyle w:val="FontStyle11"/>
        </w:rPr>
        <w:t xml:space="preserve"> необходимыми запасными частями, </w:t>
      </w:r>
      <w:r w:rsidRPr="00D57137">
        <w:rPr>
          <w:rStyle w:val="FontStyle11"/>
        </w:rPr>
        <w:t>при необходимости, предусмотреть и обеспечить заправку топливом техники  во время их работы на объекте Заказчика;</w:t>
      </w:r>
    </w:p>
    <w:p w:rsidR="00767EEF" w:rsidRPr="00D57137" w:rsidRDefault="00767EEF" w:rsidP="00767EEF">
      <w:pPr>
        <w:pStyle w:val="Style5"/>
        <w:widowControl/>
        <w:numPr>
          <w:ilvl w:val="0"/>
          <w:numId w:val="2"/>
        </w:numPr>
        <w:tabs>
          <w:tab w:val="left" w:pos="634"/>
        </w:tabs>
        <w:spacing w:line="280" w:lineRule="exact"/>
        <w:rPr>
          <w:rStyle w:val="FontStyle11"/>
        </w:rPr>
      </w:pPr>
      <w:r>
        <w:rPr>
          <w:rStyle w:val="FontStyle11"/>
        </w:rPr>
        <w:t>Н</w:t>
      </w:r>
      <w:r w:rsidRPr="00D57137">
        <w:rPr>
          <w:rStyle w:val="FontStyle11"/>
        </w:rPr>
        <w:t>азначить уполномоченного представителя Исполнителя по решению текущих вопросов, связанных с выполнением Договора;</w:t>
      </w:r>
    </w:p>
    <w:p w:rsidR="00767EEF" w:rsidRPr="00D57137" w:rsidRDefault="00767EEF" w:rsidP="00767EEF">
      <w:pPr>
        <w:pStyle w:val="Style5"/>
        <w:widowControl/>
        <w:numPr>
          <w:ilvl w:val="0"/>
          <w:numId w:val="2"/>
        </w:numPr>
        <w:tabs>
          <w:tab w:val="left" w:pos="710"/>
        </w:tabs>
        <w:spacing w:line="280" w:lineRule="exact"/>
        <w:rPr>
          <w:rStyle w:val="FontStyle11"/>
        </w:rPr>
      </w:pPr>
      <w:r>
        <w:rPr>
          <w:rStyle w:val="FontStyle11"/>
        </w:rPr>
        <w:t>С</w:t>
      </w:r>
      <w:r w:rsidRPr="00D57137">
        <w:rPr>
          <w:rStyle w:val="FontStyle11"/>
        </w:rPr>
        <w:t>облюдать правила эксплуатации и техники безопасности при пользовании техники;</w:t>
      </w:r>
    </w:p>
    <w:p w:rsidR="00767EEF" w:rsidRPr="009E730E" w:rsidRDefault="00767EEF" w:rsidP="00767EEF">
      <w:pPr>
        <w:pStyle w:val="Style5"/>
        <w:widowControl/>
        <w:numPr>
          <w:ilvl w:val="0"/>
          <w:numId w:val="2"/>
        </w:numPr>
        <w:tabs>
          <w:tab w:val="left" w:pos="634"/>
        </w:tabs>
        <w:spacing w:line="280" w:lineRule="exact"/>
        <w:rPr>
          <w:sz w:val="22"/>
          <w:szCs w:val="22"/>
        </w:rPr>
      </w:pPr>
      <w:r w:rsidRPr="009E730E">
        <w:rPr>
          <w:sz w:val="22"/>
          <w:szCs w:val="22"/>
        </w:rPr>
        <w:t>Провести персоналу, осуществляющему управление и техническую эксплуатацию Техники инструктаж по техники безопасности.</w:t>
      </w:r>
    </w:p>
    <w:p w:rsidR="00767EEF" w:rsidRPr="009E730E" w:rsidRDefault="00767EEF" w:rsidP="00767EEF">
      <w:pPr>
        <w:pStyle w:val="Style5"/>
        <w:widowControl/>
        <w:numPr>
          <w:ilvl w:val="0"/>
          <w:numId w:val="2"/>
        </w:numPr>
        <w:tabs>
          <w:tab w:val="left" w:pos="634"/>
        </w:tabs>
        <w:spacing w:line="280" w:lineRule="exact"/>
        <w:rPr>
          <w:sz w:val="22"/>
          <w:szCs w:val="22"/>
        </w:rPr>
      </w:pPr>
      <w:r w:rsidRPr="009E730E">
        <w:rPr>
          <w:sz w:val="22"/>
          <w:szCs w:val="22"/>
        </w:rPr>
        <w:t>Персонал, осуществляющий управление и техническую эксплуатацию Техники и его квалификация должны отвечать обязательным для Сторон правилам и условиям настоящего договора, а если обязательными для сторон правилами такие требования не установлены, требованиям обычной практики эксплуатации Техники данного вида и условиям договора.</w:t>
      </w:r>
    </w:p>
    <w:p w:rsidR="00767EEF" w:rsidRDefault="00767EEF" w:rsidP="00767EEF">
      <w:pPr>
        <w:pStyle w:val="Style5"/>
        <w:widowControl/>
        <w:numPr>
          <w:ilvl w:val="0"/>
          <w:numId w:val="2"/>
        </w:numPr>
        <w:tabs>
          <w:tab w:val="left" w:pos="634"/>
        </w:tabs>
        <w:spacing w:line="280" w:lineRule="exact"/>
        <w:rPr>
          <w:sz w:val="22"/>
          <w:szCs w:val="22"/>
        </w:rPr>
      </w:pPr>
      <w:r w:rsidRPr="009E730E">
        <w:rPr>
          <w:sz w:val="22"/>
          <w:szCs w:val="22"/>
        </w:rPr>
        <w:t xml:space="preserve">Персоналом, осуществляющим управление и техническую эксплуатацию Техники, являются </w:t>
      </w:r>
    </w:p>
    <w:p w:rsidR="00767EEF" w:rsidRPr="009E730E" w:rsidRDefault="00767EEF" w:rsidP="00767EEF">
      <w:pPr>
        <w:pStyle w:val="Style5"/>
        <w:widowControl/>
        <w:tabs>
          <w:tab w:val="left" w:pos="634"/>
        </w:tabs>
        <w:spacing w:line="280" w:lineRule="exact"/>
        <w:rPr>
          <w:sz w:val="22"/>
          <w:szCs w:val="22"/>
        </w:rPr>
      </w:pPr>
      <w:r w:rsidRPr="009E730E">
        <w:rPr>
          <w:sz w:val="22"/>
          <w:szCs w:val="22"/>
        </w:rPr>
        <w:t>работниками Исполнителя. Они подчиняются распоряжениям Исполнителя, относящимся к управлению и технической эксплуатации, и распоряжениям Заказчика, касающимся производственной эксплуатации Техники. Соблюдать предписания ответственного лица Заказчика.</w:t>
      </w:r>
    </w:p>
    <w:p w:rsidR="00767EEF" w:rsidRPr="009077F7" w:rsidRDefault="00767EEF" w:rsidP="00767EEF">
      <w:pPr>
        <w:numPr>
          <w:ilvl w:val="0"/>
          <w:numId w:val="2"/>
        </w:numPr>
        <w:rPr>
          <w:sz w:val="22"/>
          <w:szCs w:val="22"/>
        </w:rPr>
      </w:pPr>
      <w:r w:rsidRPr="009077F7">
        <w:rPr>
          <w:sz w:val="22"/>
          <w:szCs w:val="22"/>
        </w:rPr>
        <w:t>В случае выхода Техники из строя по причинам, не зависящим от Заказчика, Исполнитель обязан устранить поломку. За время, в течение которого Заказчик не имел возможности пользоваться Техникой по любым основаниям, оплата не производится..</w:t>
      </w:r>
    </w:p>
    <w:p w:rsidR="00767EEF" w:rsidRPr="009077F7" w:rsidRDefault="00767EEF" w:rsidP="00767EEF">
      <w:pPr>
        <w:pStyle w:val="Style5"/>
        <w:widowControl/>
        <w:numPr>
          <w:ilvl w:val="0"/>
          <w:numId w:val="2"/>
        </w:numPr>
        <w:tabs>
          <w:tab w:val="left" w:pos="634"/>
        </w:tabs>
        <w:spacing w:line="280" w:lineRule="exact"/>
        <w:rPr>
          <w:sz w:val="22"/>
          <w:szCs w:val="22"/>
        </w:rPr>
      </w:pPr>
      <w:r w:rsidRPr="009077F7">
        <w:rPr>
          <w:sz w:val="22"/>
          <w:szCs w:val="22"/>
        </w:rPr>
        <w:lastRenderedPageBreak/>
        <w:t>Нести полную ответственность за последствия (причинённый вред и ущерб Заказчику и третьим лицам), связанные с оказанием услуг  по управлению и технической эксплуатации Техники неквалифицированным персоналом по вине Исполнителя.</w:t>
      </w:r>
    </w:p>
    <w:p w:rsidR="00767EEF" w:rsidRPr="009077F7" w:rsidRDefault="00767EEF" w:rsidP="00767EEF">
      <w:pPr>
        <w:pStyle w:val="Style5"/>
        <w:widowControl/>
        <w:numPr>
          <w:ilvl w:val="0"/>
          <w:numId w:val="2"/>
        </w:numPr>
        <w:tabs>
          <w:tab w:val="left" w:pos="634"/>
        </w:tabs>
        <w:spacing w:line="280" w:lineRule="exact"/>
        <w:rPr>
          <w:sz w:val="22"/>
          <w:szCs w:val="22"/>
        </w:rPr>
      </w:pPr>
      <w:r w:rsidRPr="009077F7">
        <w:rPr>
          <w:sz w:val="22"/>
          <w:szCs w:val="22"/>
        </w:rPr>
        <w:t>Обеспечивать своевременно и надлежащее оформление в установленном порядке  первичных документов и ежедневно производить оформление сменных рапортов для подписания ответственным лицом.</w:t>
      </w:r>
    </w:p>
    <w:p w:rsidR="00767EEF" w:rsidRPr="009077F7" w:rsidRDefault="00767EEF" w:rsidP="00767EEF">
      <w:pPr>
        <w:pStyle w:val="Style5"/>
        <w:widowControl/>
        <w:numPr>
          <w:ilvl w:val="0"/>
          <w:numId w:val="2"/>
        </w:numPr>
        <w:tabs>
          <w:tab w:val="left" w:pos="634"/>
        </w:tabs>
        <w:spacing w:line="280" w:lineRule="exact"/>
        <w:rPr>
          <w:sz w:val="22"/>
          <w:szCs w:val="22"/>
        </w:rPr>
      </w:pPr>
      <w:r w:rsidRPr="009077F7">
        <w:rPr>
          <w:sz w:val="22"/>
          <w:szCs w:val="22"/>
        </w:rPr>
        <w:t>Нести все расходы по управлению и технической эксплуатации техники, включая оплату работы экипажа (персонала) и поддержание техники в надлежащем состоянии. Указанные в настоящем пункте расходы включены в стоимость машино-смены (машино-часа).</w:t>
      </w:r>
    </w:p>
    <w:p w:rsidR="00767EEF" w:rsidRPr="009077F7" w:rsidRDefault="00767EEF" w:rsidP="00767EEF">
      <w:pPr>
        <w:numPr>
          <w:ilvl w:val="0"/>
          <w:numId w:val="2"/>
        </w:numPr>
        <w:rPr>
          <w:sz w:val="22"/>
          <w:szCs w:val="22"/>
        </w:rPr>
      </w:pPr>
      <w:r w:rsidRPr="009077F7">
        <w:rPr>
          <w:sz w:val="22"/>
          <w:szCs w:val="22"/>
        </w:rPr>
        <w:t>Выполнять иные обязательства, предусмотренные и в остальных пунктах настоящего Договора.</w:t>
      </w:r>
    </w:p>
    <w:p w:rsidR="00767EEF" w:rsidRPr="009077F7" w:rsidRDefault="00767EEF" w:rsidP="00767EEF">
      <w:pPr>
        <w:pStyle w:val="Style5"/>
        <w:widowControl/>
        <w:numPr>
          <w:ilvl w:val="0"/>
          <w:numId w:val="2"/>
        </w:numPr>
        <w:tabs>
          <w:tab w:val="left" w:pos="634"/>
        </w:tabs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П</w:t>
      </w:r>
      <w:r w:rsidRPr="00D57137">
        <w:rPr>
          <w:sz w:val="22"/>
          <w:szCs w:val="22"/>
        </w:rPr>
        <w:t>роизводить техническое обслуживание и необходимый ремонт техники на основании согласованного графика технического обслуживания и технического ремонта, на время технического ремонта и технического обслуживания техники предоставить аналогичную технику.</w:t>
      </w:r>
    </w:p>
    <w:p w:rsidR="00767EEF" w:rsidRPr="009077F7" w:rsidRDefault="00767EEF" w:rsidP="00767EEF">
      <w:pPr>
        <w:pStyle w:val="Style5"/>
        <w:widowControl/>
        <w:numPr>
          <w:ilvl w:val="0"/>
          <w:numId w:val="2"/>
        </w:numPr>
        <w:tabs>
          <w:tab w:val="left" w:pos="634"/>
        </w:tabs>
        <w:spacing w:line="280" w:lineRule="exact"/>
        <w:rPr>
          <w:sz w:val="22"/>
          <w:szCs w:val="22"/>
        </w:rPr>
      </w:pPr>
      <w:r>
        <w:t>Исполнитель</w:t>
      </w:r>
      <w:r w:rsidRPr="006721A3">
        <w:t xml:space="preserve"> обязан предоставлять четкое и правильное оформление</w:t>
      </w:r>
      <w:r>
        <w:t xml:space="preserve"> первичной документации: акты выполненных работ, счета-фактуры, счета на оплату.</w:t>
      </w:r>
    </w:p>
    <w:p w:rsidR="00767EEF" w:rsidRPr="00D57137" w:rsidRDefault="00767EEF" w:rsidP="00767EEF">
      <w:pPr>
        <w:pStyle w:val="Style3"/>
        <w:widowControl/>
        <w:numPr>
          <w:ilvl w:val="1"/>
          <w:numId w:val="23"/>
        </w:numPr>
        <w:spacing w:line="280" w:lineRule="exact"/>
        <w:ind w:left="1134" w:hanging="1134"/>
        <w:jc w:val="both"/>
        <w:rPr>
          <w:rStyle w:val="FontStyle12"/>
        </w:rPr>
      </w:pPr>
      <w:r w:rsidRPr="00D57137">
        <w:rPr>
          <w:rStyle w:val="FontStyle12"/>
        </w:rPr>
        <w:t>Заказчик обязан:</w:t>
      </w:r>
    </w:p>
    <w:p w:rsidR="00767EEF" w:rsidRPr="00D57137" w:rsidRDefault="00767EEF" w:rsidP="00767EEF">
      <w:pPr>
        <w:pStyle w:val="Style5"/>
        <w:widowControl/>
        <w:numPr>
          <w:ilvl w:val="2"/>
          <w:numId w:val="23"/>
        </w:numPr>
        <w:tabs>
          <w:tab w:val="left" w:pos="567"/>
        </w:tabs>
        <w:spacing w:line="280" w:lineRule="exact"/>
        <w:ind w:left="0" w:firstLine="0"/>
        <w:rPr>
          <w:rStyle w:val="FontStyle11"/>
        </w:rPr>
      </w:pPr>
      <w:r>
        <w:rPr>
          <w:rStyle w:val="FontStyle11"/>
        </w:rPr>
        <w:t>И</w:t>
      </w:r>
      <w:r w:rsidRPr="00D57137">
        <w:rPr>
          <w:rStyle w:val="FontStyle11"/>
        </w:rPr>
        <w:t>спользовать выделенную технику в соответствии с ее назначением, требованиями Правил ее устройства, технической и безопасной эксплуатации, а также условиями Д</w:t>
      </w:r>
      <w:r w:rsidR="00FD0F25">
        <w:rPr>
          <w:rStyle w:val="FontStyle11"/>
        </w:rPr>
        <w:t>оговора.</w:t>
      </w:r>
    </w:p>
    <w:p w:rsidR="00767EEF" w:rsidRPr="00D57137" w:rsidRDefault="00767EEF" w:rsidP="00767EEF">
      <w:pPr>
        <w:pStyle w:val="Style5"/>
        <w:widowControl/>
        <w:numPr>
          <w:ilvl w:val="0"/>
          <w:numId w:val="3"/>
        </w:numPr>
        <w:tabs>
          <w:tab w:val="left" w:pos="567"/>
          <w:tab w:val="left" w:pos="614"/>
        </w:tabs>
        <w:spacing w:line="280" w:lineRule="exact"/>
        <w:rPr>
          <w:rStyle w:val="FontStyle11"/>
        </w:rPr>
      </w:pPr>
      <w:r>
        <w:rPr>
          <w:rStyle w:val="FontStyle11"/>
        </w:rPr>
        <w:t xml:space="preserve">  О</w:t>
      </w:r>
      <w:r w:rsidRPr="00D57137">
        <w:rPr>
          <w:rStyle w:val="FontStyle11"/>
        </w:rPr>
        <w:t>беспечить беспрепятственный проезд техники Исполнителя на объект Заказчика</w:t>
      </w:r>
      <w:r w:rsidR="00FD0F25">
        <w:rPr>
          <w:rStyle w:val="FontStyle11"/>
        </w:rPr>
        <w:t>.</w:t>
      </w:r>
    </w:p>
    <w:p w:rsidR="00767EEF" w:rsidRPr="00D57137" w:rsidRDefault="00767EEF" w:rsidP="00767EEF">
      <w:pPr>
        <w:pStyle w:val="Style5"/>
        <w:widowControl/>
        <w:numPr>
          <w:ilvl w:val="2"/>
          <w:numId w:val="23"/>
        </w:numPr>
        <w:tabs>
          <w:tab w:val="left" w:pos="0"/>
          <w:tab w:val="left" w:pos="567"/>
        </w:tabs>
        <w:spacing w:line="280" w:lineRule="exact"/>
        <w:ind w:left="0" w:firstLine="0"/>
        <w:rPr>
          <w:rStyle w:val="FontStyle11"/>
        </w:rPr>
      </w:pPr>
      <w:r>
        <w:rPr>
          <w:rStyle w:val="FontStyle11"/>
        </w:rPr>
        <w:t>О</w:t>
      </w:r>
      <w:r w:rsidRPr="00D57137">
        <w:rPr>
          <w:rStyle w:val="FontStyle11"/>
        </w:rPr>
        <w:t>беспечивать своевременное и надлежащее оформление в установленном порядке первичных документов</w:t>
      </w:r>
      <w:r w:rsidR="00FD0F25">
        <w:rPr>
          <w:rStyle w:val="FontStyle11"/>
        </w:rPr>
        <w:t>.</w:t>
      </w:r>
    </w:p>
    <w:p w:rsidR="00767EEF" w:rsidRPr="009077F7" w:rsidRDefault="00767EEF" w:rsidP="00767EEF">
      <w:pPr>
        <w:numPr>
          <w:ilvl w:val="2"/>
          <w:numId w:val="23"/>
        </w:numPr>
        <w:tabs>
          <w:tab w:val="left" w:pos="567"/>
          <w:tab w:val="left" w:pos="709"/>
        </w:tabs>
        <w:ind w:left="0" w:firstLine="0"/>
        <w:rPr>
          <w:rStyle w:val="FontStyle11"/>
        </w:rPr>
      </w:pPr>
      <w:r w:rsidRPr="009077F7">
        <w:rPr>
          <w:rStyle w:val="FontStyle11"/>
        </w:rPr>
        <w:t>За гибель, утерю и порчу Техники Заказчик ответственности не несёт.</w:t>
      </w:r>
    </w:p>
    <w:p w:rsidR="00767EEF" w:rsidRPr="00D57137" w:rsidRDefault="00767EEF" w:rsidP="00767EEF">
      <w:pPr>
        <w:pStyle w:val="Style5"/>
        <w:widowControl/>
        <w:numPr>
          <w:ilvl w:val="2"/>
          <w:numId w:val="23"/>
        </w:numPr>
        <w:tabs>
          <w:tab w:val="left" w:pos="0"/>
          <w:tab w:val="left" w:pos="142"/>
          <w:tab w:val="left" w:pos="567"/>
        </w:tabs>
        <w:spacing w:line="280" w:lineRule="exact"/>
        <w:ind w:left="0" w:firstLine="0"/>
        <w:rPr>
          <w:rStyle w:val="FontStyle11"/>
        </w:rPr>
      </w:pPr>
      <w:r>
        <w:rPr>
          <w:rStyle w:val="FontStyle11"/>
        </w:rPr>
        <w:t>В</w:t>
      </w:r>
      <w:r w:rsidRPr="00D57137">
        <w:rPr>
          <w:rStyle w:val="FontStyle11"/>
        </w:rPr>
        <w:t xml:space="preserve"> установленные Договором сроки производить оплату за оказанные услуги</w:t>
      </w:r>
      <w:r w:rsidR="00FD0F25">
        <w:rPr>
          <w:rStyle w:val="FontStyle11"/>
        </w:rPr>
        <w:t>.</w:t>
      </w:r>
    </w:p>
    <w:p w:rsidR="002D7FF4" w:rsidRPr="00D57137" w:rsidRDefault="00C761CF" w:rsidP="00726BC9">
      <w:pPr>
        <w:pStyle w:val="Style3"/>
        <w:widowControl/>
        <w:spacing w:line="280" w:lineRule="exact"/>
        <w:ind w:firstLine="426"/>
        <w:jc w:val="center"/>
        <w:rPr>
          <w:rStyle w:val="FontStyle12"/>
        </w:rPr>
      </w:pPr>
      <w:r w:rsidRPr="00D57137">
        <w:rPr>
          <w:rStyle w:val="FontStyle12"/>
        </w:rPr>
        <w:t>4</w:t>
      </w:r>
      <w:r w:rsidR="002D7FF4" w:rsidRPr="00D57137">
        <w:rPr>
          <w:rStyle w:val="FontStyle12"/>
        </w:rPr>
        <w:t xml:space="preserve">. </w:t>
      </w:r>
      <w:r w:rsidR="00063372" w:rsidRPr="00D57137">
        <w:rPr>
          <w:rStyle w:val="FontStyle12"/>
        </w:rPr>
        <w:t>ОТВЕТСТВЕННОСТЬ СТОРОН</w:t>
      </w:r>
      <w:r w:rsidR="002D7FF4" w:rsidRPr="00D57137">
        <w:rPr>
          <w:rStyle w:val="FontStyle12"/>
        </w:rPr>
        <w:t>.</w:t>
      </w:r>
    </w:p>
    <w:p w:rsidR="00187ED8" w:rsidRDefault="00187ED8" w:rsidP="00187ED8">
      <w:pPr>
        <w:pStyle w:val="aa"/>
        <w:numPr>
          <w:ilvl w:val="1"/>
          <w:numId w:val="17"/>
        </w:numPr>
        <w:tabs>
          <w:tab w:val="left" w:pos="426"/>
        </w:tabs>
        <w:spacing w:line="280" w:lineRule="exact"/>
        <w:ind w:left="0" w:firstLine="0"/>
        <w:jc w:val="both"/>
        <w:rPr>
          <w:rStyle w:val="FontStyle11"/>
        </w:rPr>
      </w:pPr>
      <w:r w:rsidRPr="00D57137">
        <w:rPr>
          <w:rStyle w:val="FontStyle11"/>
        </w:rPr>
        <w:t>В случае нарушения условий Договора Стороны несут ответственность в соответствии с действующим законодательством РФ.</w:t>
      </w:r>
    </w:p>
    <w:p w:rsidR="00187ED8" w:rsidRDefault="00187ED8" w:rsidP="00187ED8">
      <w:pPr>
        <w:pStyle w:val="aa"/>
        <w:numPr>
          <w:ilvl w:val="1"/>
          <w:numId w:val="17"/>
        </w:numPr>
        <w:tabs>
          <w:tab w:val="left" w:pos="426"/>
        </w:tabs>
        <w:spacing w:line="280" w:lineRule="exact"/>
        <w:ind w:left="0" w:firstLine="0"/>
        <w:jc w:val="both"/>
        <w:rPr>
          <w:rStyle w:val="FontStyle11"/>
        </w:rPr>
      </w:pPr>
      <w:r w:rsidRPr="00D57137">
        <w:rPr>
          <w:rStyle w:val="FontStyle11"/>
        </w:rPr>
        <w:t xml:space="preserve"> </w:t>
      </w:r>
      <w:r w:rsidRPr="0027658D">
        <w:rPr>
          <w:sz w:val="22"/>
          <w:szCs w:val="22"/>
        </w:rPr>
        <w:t>За просрочку в оплате выполненных услуг Исполнитель имеет право взыскивать с Заказчика пеню в размере 0,</w:t>
      </w:r>
      <w:r>
        <w:rPr>
          <w:sz w:val="22"/>
          <w:szCs w:val="22"/>
        </w:rPr>
        <w:t>0</w:t>
      </w:r>
      <w:r w:rsidRPr="0027658D">
        <w:rPr>
          <w:sz w:val="22"/>
          <w:szCs w:val="22"/>
        </w:rPr>
        <w:t>1% от суммы, подлежащей оплате</w:t>
      </w:r>
      <w:r>
        <w:rPr>
          <w:sz w:val="22"/>
          <w:szCs w:val="22"/>
        </w:rPr>
        <w:t>, но не более 5 % (пяти</w:t>
      </w:r>
      <w:r w:rsidRPr="0027658D">
        <w:rPr>
          <w:sz w:val="22"/>
          <w:szCs w:val="22"/>
        </w:rPr>
        <w:t>) процентов от суммы, подлежащей оплате. Данные штрафные санкции не применяются при просрочке авансовых платежей.</w:t>
      </w:r>
    </w:p>
    <w:p w:rsidR="00187ED8" w:rsidRDefault="00187ED8" w:rsidP="00187ED8">
      <w:pPr>
        <w:pStyle w:val="aa"/>
        <w:numPr>
          <w:ilvl w:val="1"/>
          <w:numId w:val="17"/>
        </w:numPr>
        <w:tabs>
          <w:tab w:val="left" w:pos="426"/>
        </w:tabs>
        <w:spacing w:line="280" w:lineRule="exact"/>
        <w:ind w:left="0" w:firstLine="0"/>
        <w:jc w:val="both"/>
        <w:rPr>
          <w:sz w:val="22"/>
          <w:szCs w:val="22"/>
        </w:rPr>
      </w:pPr>
      <w:r w:rsidRPr="00D57137">
        <w:rPr>
          <w:rStyle w:val="FontStyle11"/>
        </w:rPr>
        <w:t xml:space="preserve"> </w:t>
      </w:r>
      <w:r w:rsidRPr="0027658D">
        <w:rPr>
          <w:sz w:val="22"/>
          <w:szCs w:val="22"/>
        </w:rPr>
        <w:t>За несвоевременное предоставление техники Исполнителем, Заказчик имеет право взыскивать с Исполнителя пеню в размере 1% от стоимос</w:t>
      </w:r>
      <w:r>
        <w:rPr>
          <w:sz w:val="22"/>
          <w:szCs w:val="22"/>
        </w:rPr>
        <w:t>ти эксплуатации 1-го  машино-часа</w:t>
      </w:r>
      <w:r w:rsidRPr="0027658D">
        <w:rPr>
          <w:sz w:val="22"/>
          <w:szCs w:val="22"/>
        </w:rPr>
        <w:t xml:space="preserve"> не предоставленной техники за каждый час просрочки.</w:t>
      </w:r>
    </w:p>
    <w:p w:rsidR="00187ED8" w:rsidRDefault="00187ED8" w:rsidP="00187ED8">
      <w:pPr>
        <w:pStyle w:val="aa"/>
        <w:numPr>
          <w:ilvl w:val="1"/>
          <w:numId w:val="17"/>
        </w:numPr>
        <w:tabs>
          <w:tab w:val="left" w:pos="426"/>
        </w:tabs>
        <w:spacing w:line="280" w:lineRule="exact"/>
        <w:ind w:left="0" w:firstLine="0"/>
        <w:jc w:val="both"/>
        <w:rPr>
          <w:rStyle w:val="FontStyle11"/>
        </w:rPr>
      </w:pPr>
      <w:r w:rsidRPr="00D5671A">
        <w:rPr>
          <w:sz w:val="22"/>
          <w:szCs w:val="22"/>
        </w:rPr>
        <w:t>В случае</w:t>
      </w:r>
      <w:r>
        <w:rPr>
          <w:sz w:val="22"/>
          <w:szCs w:val="22"/>
        </w:rPr>
        <w:t xml:space="preserve"> отказа от услуг Техники на момент начала рабочей смены  Заказчик обязан оплатить Исполнителю неустойку в размере </w:t>
      </w:r>
      <w:r w:rsidR="001A5E90">
        <w:rPr>
          <w:sz w:val="22"/>
          <w:szCs w:val="22"/>
        </w:rPr>
        <w:t xml:space="preserve">35 % стоимости </w:t>
      </w:r>
      <w:r w:rsidRPr="00BB615B">
        <w:rPr>
          <w:sz w:val="22"/>
          <w:szCs w:val="22"/>
        </w:rPr>
        <w:t xml:space="preserve"> </w:t>
      </w:r>
      <w:r w:rsidR="001A5E90">
        <w:rPr>
          <w:sz w:val="22"/>
          <w:szCs w:val="22"/>
        </w:rPr>
        <w:t>одной смены</w:t>
      </w:r>
      <w:r>
        <w:rPr>
          <w:sz w:val="22"/>
          <w:szCs w:val="22"/>
        </w:rPr>
        <w:t xml:space="preserve">. </w:t>
      </w:r>
      <w:r w:rsidRPr="00D57137">
        <w:rPr>
          <w:rStyle w:val="FontStyle11"/>
        </w:rPr>
        <w:t xml:space="preserve"> В случае простоя техники по вине Исполнителя, последний обязан оплатить Заказчику сумму в размере стоимости машино-часа соответствующей техники за каждый час простоя техники. Данный пункт не распространяется на время пр</w:t>
      </w:r>
      <w:r>
        <w:rPr>
          <w:rStyle w:val="FontStyle11"/>
        </w:rPr>
        <w:t>остоя техники, согласно п. 3.1.10  только в том   случае если Исполнитель в течение двух часов представит аналогичную технику</w:t>
      </w:r>
      <w:r w:rsidRPr="00D57137">
        <w:rPr>
          <w:rStyle w:val="FontStyle11"/>
        </w:rPr>
        <w:t>.</w:t>
      </w:r>
    </w:p>
    <w:p w:rsidR="00187ED8" w:rsidRDefault="00187ED8" w:rsidP="00187ED8">
      <w:pPr>
        <w:pStyle w:val="aa"/>
        <w:numPr>
          <w:ilvl w:val="1"/>
          <w:numId w:val="17"/>
        </w:numPr>
        <w:tabs>
          <w:tab w:val="left" w:pos="426"/>
        </w:tabs>
        <w:spacing w:line="280" w:lineRule="exact"/>
        <w:ind w:left="0" w:firstLine="0"/>
        <w:jc w:val="both"/>
        <w:rPr>
          <w:rStyle w:val="FontStyle11"/>
        </w:rPr>
      </w:pPr>
      <w:r w:rsidRPr="00D57137">
        <w:rPr>
          <w:rStyle w:val="FontStyle11"/>
        </w:rPr>
        <w:t xml:space="preserve"> Факт простоя техники по любым причинам подтверждается актом о простое, составленным и подписанным уполномоченными представителями Сторон на объекте Заказчика. В случае если уполномоченный представитель одной из Сторон откажется от составления и подписания акта, акт составляется в 2 экземплярах в них делается соответствующая отметка и он приравнивается по юридической силе к Акт</w:t>
      </w:r>
      <w:r>
        <w:rPr>
          <w:rStyle w:val="FontStyle11"/>
        </w:rPr>
        <w:t>у, подписанному двумя Сторонами, но только в том случае если было направленно предварительно  письменное уведомление другой стороне о необходимости в подписании акта.</w:t>
      </w:r>
    </w:p>
    <w:p w:rsidR="00A272B0" w:rsidRPr="00FF15DF" w:rsidRDefault="00A272B0" w:rsidP="00A272B0">
      <w:pPr>
        <w:pStyle w:val="aa"/>
        <w:numPr>
          <w:ilvl w:val="1"/>
          <w:numId w:val="17"/>
        </w:numPr>
        <w:tabs>
          <w:tab w:val="left" w:pos="426"/>
        </w:tabs>
        <w:spacing w:line="280" w:lineRule="exact"/>
        <w:jc w:val="both"/>
        <w:rPr>
          <w:sz w:val="22"/>
          <w:szCs w:val="22"/>
        </w:rPr>
      </w:pPr>
      <w:r w:rsidRPr="00FF15DF">
        <w:rPr>
          <w:sz w:val="22"/>
          <w:szCs w:val="22"/>
        </w:rPr>
        <w:t>Неустойки, предусмотренные настоящим Договором, подлежат уплате исключительно при условии направления Стороной, имеющей право на их получение, соответствующего письменного требования.</w:t>
      </w:r>
    </w:p>
    <w:p w:rsidR="00A272B0" w:rsidRPr="00FF15DF" w:rsidRDefault="00A272B0" w:rsidP="00A272B0">
      <w:pPr>
        <w:pStyle w:val="aa"/>
        <w:numPr>
          <w:ilvl w:val="1"/>
          <w:numId w:val="17"/>
        </w:numPr>
        <w:tabs>
          <w:tab w:val="left" w:pos="426"/>
        </w:tabs>
        <w:spacing w:line="280" w:lineRule="exact"/>
        <w:jc w:val="both"/>
        <w:rPr>
          <w:sz w:val="22"/>
          <w:szCs w:val="22"/>
        </w:rPr>
      </w:pPr>
      <w:r w:rsidRPr="00FF15DF">
        <w:rPr>
          <w:sz w:val="22"/>
          <w:szCs w:val="22"/>
        </w:rPr>
        <w:t>Заказчик вправе в любое время отказаться от услуг Исполнителя и возвратить оборудование, направив Исполнителю уведомление за 3 рабочих дня до даты возврата оборудования.</w:t>
      </w:r>
    </w:p>
    <w:p w:rsidR="00A272B0" w:rsidRDefault="00A272B0" w:rsidP="002A7AFE">
      <w:pPr>
        <w:pStyle w:val="Style3"/>
        <w:widowControl/>
        <w:spacing w:line="280" w:lineRule="exact"/>
        <w:rPr>
          <w:rStyle w:val="FontStyle12"/>
        </w:rPr>
      </w:pPr>
    </w:p>
    <w:p w:rsidR="002D7FF4" w:rsidRPr="00D57137" w:rsidRDefault="002D7FF4" w:rsidP="00726BC9">
      <w:pPr>
        <w:pStyle w:val="Style3"/>
        <w:widowControl/>
        <w:numPr>
          <w:ilvl w:val="0"/>
          <w:numId w:val="17"/>
        </w:numPr>
        <w:spacing w:line="280" w:lineRule="exact"/>
        <w:jc w:val="center"/>
        <w:rPr>
          <w:rStyle w:val="FontStyle12"/>
        </w:rPr>
      </w:pPr>
      <w:r w:rsidRPr="00D57137">
        <w:rPr>
          <w:rStyle w:val="FontStyle12"/>
        </w:rPr>
        <w:t>ФОРС-МАЖОР.</w:t>
      </w:r>
    </w:p>
    <w:p w:rsidR="00726BC9" w:rsidRDefault="00545D2E" w:rsidP="00245777">
      <w:pPr>
        <w:numPr>
          <w:ilvl w:val="1"/>
          <w:numId w:val="17"/>
        </w:numPr>
        <w:tabs>
          <w:tab w:val="left" w:pos="426"/>
          <w:tab w:val="left" w:pos="900"/>
          <w:tab w:val="left" w:pos="1080"/>
        </w:tabs>
        <w:autoSpaceDE/>
        <w:autoSpaceDN/>
        <w:adjustRightInd/>
        <w:spacing w:line="280" w:lineRule="exact"/>
        <w:ind w:left="0" w:firstLine="0"/>
        <w:jc w:val="both"/>
        <w:rPr>
          <w:sz w:val="22"/>
          <w:szCs w:val="22"/>
        </w:rPr>
      </w:pPr>
      <w:r w:rsidRPr="00D57137">
        <w:rPr>
          <w:sz w:val="22"/>
          <w:szCs w:val="22"/>
        </w:rPr>
        <w:t>Стороны освобождаются от ответственности за неисполнение обязательств по Договору в случае</w:t>
      </w:r>
      <w:r w:rsidR="00506496">
        <w:rPr>
          <w:sz w:val="22"/>
          <w:szCs w:val="22"/>
        </w:rPr>
        <w:t xml:space="preserve"> </w:t>
      </w:r>
      <w:r w:rsidRPr="00D57137">
        <w:rPr>
          <w:sz w:val="22"/>
          <w:szCs w:val="22"/>
        </w:rPr>
        <w:t xml:space="preserve"> если такое невыполнение явилось следствием обстоятельств непреодолимой силы, возникших после </w:t>
      </w:r>
      <w:r w:rsidRPr="00D57137">
        <w:rPr>
          <w:sz w:val="22"/>
          <w:szCs w:val="22"/>
        </w:rPr>
        <w:lastRenderedPageBreak/>
        <w:t>заключения Договора в результате событий чрезвычайного характера (наводнение, пожар, землетрясение, взрывы, иные явления природы, а также война и военные действия, забастовка в отрасли или регионе, принятые органами власти и управления, решения, повлекшие невозможность исполнения Договора), которые Стороны не могли н</w:t>
      </w:r>
      <w:r w:rsidR="00726BC9">
        <w:rPr>
          <w:sz w:val="22"/>
          <w:szCs w:val="22"/>
        </w:rPr>
        <w:t>и предвидеть, ни предотвратить.</w:t>
      </w:r>
    </w:p>
    <w:p w:rsidR="00381C9D" w:rsidRPr="00FF15DF" w:rsidRDefault="00381C9D" w:rsidP="00381C9D">
      <w:pPr>
        <w:numPr>
          <w:ilvl w:val="1"/>
          <w:numId w:val="17"/>
        </w:numPr>
        <w:tabs>
          <w:tab w:val="left" w:pos="426"/>
          <w:tab w:val="left" w:pos="900"/>
          <w:tab w:val="left" w:pos="1080"/>
        </w:tabs>
        <w:autoSpaceDE/>
        <w:autoSpaceDN/>
        <w:adjustRightInd/>
        <w:spacing w:line="280" w:lineRule="exact"/>
        <w:jc w:val="both"/>
        <w:rPr>
          <w:sz w:val="22"/>
          <w:szCs w:val="22"/>
        </w:rPr>
      </w:pPr>
      <w:r w:rsidRPr="00FF15DF">
        <w:rPr>
          <w:sz w:val="22"/>
          <w:szCs w:val="22"/>
        </w:rPr>
        <w:t>В случае, если разногласия не могут быть решены путем переговоров, они подлежат решению в арбитражном суде по месту нахождения истца.</w:t>
      </w:r>
    </w:p>
    <w:p w:rsidR="001E256B" w:rsidRPr="00D57137" w:rsidRDefault="00545D2E" w:rsidP="00381C9D">
      <w:pPr>
        <w:numPr>
          <w:ilvl w:val="1"/>
          <w:numId w:val="17"/>
        </w:numPr>
        <w:tabs>
          <w:tab w:val="left" w:pos="426"/>
          <w:tab w:val="left" w:pos="900"/>
          <w:tab w:val="left" w:pos="1080"/>
        </w:tabs>
        <w:autoSpaceDE/>
        <w:autoSpaceDN/>
        <w:adjustRightInd/>
        <w:spacing w:line="280" w:lineRule="exact"/>
        <w:jc w:val="both"/>
        <w:rPr>
          <w:rStyle w:val="FontStyle11"/>
        </w:rPr>
      </w:pPr>
      <w:r w:rsidRPr="00726BC9">
        <w:rPr>
          <w:sz w:val="22"/>
          <w:szCs w:val="22"/>
        </w:rPr>
        <w:t>Если форс-мажорные обстоятельства длятся более 3 (Трех) месяцев, Стороны обязуются провести переговоры с целью принятия решения о продлении сроков исполнения обязательств по Договору либо о его расторжении.</w:t>
      </w:r>
    </w:p>
    <w:p w:rsidR="001E256B" w:rsidRPr="00D57137" w:rsidRDefault="00187ED8" w:rsidP="00187ED8">
      <w:pPr>
        <w:pStyle w:val="Style3"/>
        <w:widowControl/>
        <w:tabs>
          <w:tab w:val="left" w:pos="709"/>
        </w:tabs>
        <w:spacing w:line="280" w:lineRule="exact"/>
        <w:ind w:left="360"/>
        <w:rPr>
          <w:rStyle w:val="FontStyle12"/>
        </w:rPr>
      </w:pPr>
      <w:r>
        <w:rPr>
          <w:rStyle w:val="FontStyle12"/>
        </w:rPr>
        <w:t xml:space="preserve">                                                      6.  </w:t>
      </w:r>
      <w:r w:rsidR="001E256B" w:rsidRPr="00D57137">
        <w:rPr>
          <w:rStyle w:val="FontStyle12"/>
        </w:rPr>
        <w:t>РАЗРЕШЕНИЕ СПОРОВ.</w:t>
      </w:r>
    </w:p>
    <w:p w:rsidR="001E256B" w:rsidRPr="00D57137" w:rsidRDefault="008E4C74" w:rsidP="008E4C74">
      <w:pPr>
        <w:pStyle w:val="Style5"/>
        <w:widowControl/>
        <w:tabs>
          <w:tab w:val="left" w:pos="426"/>
        </w:tabs>
        <w:spacing w:line="280" w:lineRule="exact"/>
        <w:rPr>
          <w:rStyle w:val="FontStyle11"/>
        </w:rPr>
      </w:pPr>
      <w:r>
        <w:rPr>
          <w:rStyle w:val="FontStyle11"/>
        </w:rPr>
        <w:t xml:space="preserve">6.1. </w:t>
      </w:r>
      <w:r w:rsidR="001E256B" w:rsidRPr="00D57137">
        <w:rPr>
          <w:rStyle w:val="FontStyle11"/>
        </w:rPr>
        <w:t>Все споры и разногласия, которые возникнут из Договора или в связи с ним, решаются путем переговоров между Сторонами. При выполнении Договора Стороны руководствуются действующим законодательством РФ.</w:t>
      </w:r>
    </w:p>
    <w:p w:rsidR="00506496" w:rsidRPr="00726BC9" w:rsidRDefault="008E4C74" w:rsidP="008E4C74">
      <w:pPr>
        <w:pStyle w:val="Style5"/>
        <w:widowControl/>
        <w:tabs>
          <w:tab w:val="left" w:pos="426"/>
        </w:tabs>
        <w:spacing w:line="280" w:lineRule="exact"/>
        <w:rPr>
          <w:rStyle w:val="FontStyle12"/>
          <w:b w:val="0"/>
          <w:bCs w:val="0"/>
        </w:rPr>
      </w:pPr>
      <w:r>
        <w:rPr>
          <w:rStyle w:val="FontStyle11"/>
        </w:rPr>
        <w:t xml:space="preserve">6.2. </w:t>
      </w:r>
      <w:r w:rsidR="001E256B" w:rsidRPr="00D57137">
        <w:rPr>
          <w:rStyle w:val="FontStyle11"/>
        </w:rPr>
        <w:t xml:space="preserve">В случае если разногласия не могут быть решены путем переговоров, они подлежат решению в Арбитражном суде </w:t>
      </w:r>
      <w:r w:rsidR="00330811">
        <w:rPr>
          <w:rStyle w:val="FontStyle11"/>
        </w:rPr>
        <w:t>Московской области</w:t>
      </w:r>
      <w:r w:rsidR="001E256B" w:rsidRPr="00D57137">
        <w:rPr>
          <w:rStyle w:val="FontStyle11"/>
        </w:rPr>
        <w:t>.</w:t>
      </w:r>
    </w:p>
    <w:p w:rsidR="002D7FF4" w:rsidRPr="00D57137" w:rsidRDefault="00187ED8" w:rsidP="00187ED8">
      <w:pPr>
        <w:pStyle w:val="Style3"/>
        <w:widowControl/>
        <w:tabs>
          <w:tab w:val="left" w:pos="709"/>
        </w:tabs>
        <w:spacing w:line="280" w:lineRule="exact"/>
        <w:ind w:left="360"/>
        <w:rPr>
          <w:rStyle w:val="FontStyle12"/>
        </w:rPr>
      </w:pPr>
      <w:r>
        <w:rPr>
          <w:rStyle w:val="FontStyle12"/>
        </w:rPr>
        <w:t xml:space="preserve">                                                7.  </w:t>
      </w:r>
      <w:r w:rsidR="002D7FF4" w:rsidRPr="00D57137">
        <w:rPr>
          <w:rStyle w:val="FontStyle12"/>
        </w:rPr>
        <w:t>СРОК ДЕЙСТВИЯ ДОГОВОРА.</w:t>
      </w:r>
    </w:p>
    <w:p w:rsidR="00A93566" w:rsidRPr="00C30717" w:rsidRDefault="008E4C74" w:rsidP="008E4C74">
      <w:pPr>
        <w:pStyle w:val="Style6"/>
        <w:widowControl/>
        <w:tabs>
          <w:tab w:val="left" w:leader="underscore" w:pos="456"/>
          <w:tab w:val="left" w:pos="709"/>
          <w:tab w:val="left" w:leader="underscore" w:pos="2362"/>
        </w:tabs>
        <w:spacing w:line="280" w:lineRule="exact"/>
        <w:rPr>
          <w:rStyle w:val="FontStyle11"/>
        </w:rPr>
      </w:pPr>
      <w:r>
        <w:rPr>
          <w:rStyle w:val="FontStyle11"/>
        </w:rPr>
        <w:t xml:space="preserve">7.1.  </w:t>
      </w:r>
      <w:r w:rsidR="00A93566" w:rsidRPr="00C30717">
        <w:rPr>
          <w:rStyle w:val="FontStyle11"/>
        </w:rPr>
        <w:t>Договор вступает в силу с момента подписания его сторонами и действует до 31 декабря 201</w:t>
      </w:r>
      <w:r w:rsidR="00AE7278">
        <w:rPr>
          <w:rStyle w:val="FontStyle11"/>
        </w:rPr>
        <w:t>8</w:t>
      </w:r>
      <w:r w:rsidR="006025B0">
        <w:rPr>
          <w:rStyle w:val="FontStyle11"/>
        </w:rPr>
        <w:t xml:space="preserve"> </w:t>
      </w:r>
      <w:r w:rsidR="00A93566" w:rsidRPr="00C30717">
        <w:rPr>
          <w:rStyle w:val="FontStyle11"/>
        </w:rPr>
        <w:t>г., а в части взаимозачетов до фактического исполнения.</w:t>
      </w:r>
      <w:r w:rsidR="00A93566" w:rsidRPr="00C30717">
        <w:rPr>
          <w:sz w:val="22"/>
          <w:szCs w:val="22"/>
        </w:rPr>
        <w:t xml:space="preserve"> Если ни одна из Сторон в срок не позднее 10 (десяти) рабочих дней до даты окончания Договора не заявит о его расторжении, настоящий Договор считается пролонгированным на следующий календарный год на тех же условиях. Настоящий Договор может быть пролонгирован неоднократно.</w:t>
      </w:r>
    </w:p>
    <w:p w:rsidR="00AC022E" w:rsidRDefault="008E4C74" w:rsidP="008E4C74">
      <w:pPr>
        <w:pStyle w:val="Style6"/>
        <w:widowControl/>
        <w:tabs>
          <w:tab w:val="left" w:leader="underscore" w:pos="456"/>
          <w:tab w:val="left" w:pos="709"/>
          <w:tab w:val="left" w:leader="underscore" w:pos="2362"/>
        </w:tabs>
        <w:spacing w:line="280" w:lineRule="exact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7.2. </w:t>
      </w:r>
      <w:r w:rsidR="00123339" w:rsidRPr="00D57137">
        <w:rPr>
          <w:snapToGrid w:val="0"/>
          <w:color w:val="000000"/>
          <w:sz w:val="22"/>
          <w:szCs w:val="22"/>
        </w:rPr>
        <w:t>Договор может быть расторгнут досрочно по соглашению Сторон, либо по истечении 10 рабочих дней с момента</w:t>
      </w:r>
      <w:r w:rsidR="001E256B" w:rsidRPr="00D57137">
        <w:rPr>
          <w:snapToGrid w:val="0"/>
          <w:color w:val="000000"/>
          <w:sz w:val="22"/>
          <w:szCs w:val="22"/>
        </w:rPr>
        <w:t xml:space="preserve"> подачи одной из Сторон заявления о расторжении Договора</w:t>
      </w:r>
      <w:r w:rsidR="00AC022E" w:rsidRPr="00D57137">
        <w:rPr>
          <w:snapToGrid w:val="0"/>
          <w:color w:val="000000"/>
          <w:sz w:val="22"/>
          <w:szCs w:val="22"/>
        </w:rPr>
        <w:t>.</w:t>
      </w:r>
    </w:p>
    <w:p w:rsidR="00AC022E" w:rsidRPr="005F5E4A" w:rsidRDefault="00187ED8" w:rsidP="00187ED8">
      <w:pPr>
        <w:pStyle w:val="Style6"/>
        <w:widowControl/>
        <w:tabs>
          <w:tab w:val="left" w:leader="underscore" w:pos="456"/>
          <w:tab w:val="left" w:pos="709"/>
          <w:tab w:val="left" w:leader="underscore" w:pos="2362"/>
        </w:tabs>
        <w:spacing w:line="280" w:lineRule="exact"/>
        <w:ind w:left="360"/>
        <w:rPr>
          <w:rStyle w:val="FontStyle12"/>
        </w:rPr>
      </w:pPr>
      <w:r>
        <w:rPr>
          <w:rStyle w:val="FontStyle12"/>
        </w:rPr>
        <w:t xml:space="preserve">                                                   8.  </w:t>
      </w:r>
      <w:r w:rsidR="00B370F4" w:rsidRPr="005F5E4A">
        <w:rPr>
          <w:rStyle w:val="FontStyle12"/>
        </w:rPr>
        <w:t>ПРОЧИЕ УСЛОВИЯ.</w:t>
      </w:r>
    </w:p>
    <w:p w:rsidR="00B370F4" w:rsidRPr="00D57137" w:rsidRDefault="008E4C74" w:rsidP="008E4C74">
      <w:pPr>
        <w:pStyle w:val="Style6"/>
        <w:widowControl/>
        <w:tabs>
          <w:tab w:val="left" w:pos="426"/>
        </w:tabs>
        <w:spacing w:line="280" w:lineRule="exact"/>
        <w:rPr>
          <w:rStyle w:val="FontStyle12"/>
          <w:b w:val="0"/>
        </w:rPr>
      </w:pPr>
      <w:r>
        <w:rPr>
          <w:rStyle w:val="FontStyle12"/>
          <w:b w:val="0"/>
        </w:rPr>
        <w:t xml:space="preserve">8.1. </w:t>
      </w:r>
      <w:r w:rsidR="00B370F4" w:rsidRPr="00D57137">
        <w:rPr>
          <w:rStyle w:val="FontStyle12"/>
          <w:b w:val="0"/>
        </w:rPr>
        <w:t>Во всем остальном, что не предусмотрено Договором, Стороны руководствуются законодательством Российской Федерации.</w:t>
      </w:r>
    </w:p>
    <w:p w:rsidR="00B370F4" w:rsidRPr="00D57137" w:rsidRDefault="008E4C74" w:rsidP="008E4C74">
      <w:pPr>
        <w:pStyle w:val="Style6"/>
        <w:widowControl/>
        <w:tabs>
          <w:tab w:val="left" w:pos="426"/>
        </w:tabs>
        <w:spacing w:line="280" w:lineRule="exact"/>
        <w:rPr>
          <w:rStyle w:val="FontStyle12"/>
          <w:b w:val="0"/>
        </w:rPr>
      </w:pPr>
      <w:r>
        <w:rPr>
          <w:rStyle w:val="FontStyle12"/>
          <w:b w:val="0"/>
        </w:rPr>
        <w:t xml:space="preserve">8.2. </w:t>
      </w:r>
      <w:r w:rsidR="00B370F4" w:rsidRPr="00D57137">
        <w:rPr>
          <w:rStyle w:val="FontStyle12"/>
          <w:b w:val="0"/>
        </w:rPr>
        <w:t>Все изменения и дополнения к Договору оформляются в письменной форме, подписываются Сторонами и являются неотъемлемой частью Договора.</w:t>
      </w:r>
    </w:p>
    <w:p w:rsidR="00B370F4" w:rsidRPr="00D57137" w:rsidRDefault="008E4C74" w:rsidP="008E4C74">
      <w:pPr>
        <w:pStyle w:val="Style6"/>
        <w:widowControl/>
        <w:tabs>
          <w:tab w:val="left" w:pos="426"/>
        </w:tabs>
        <w:spacing w:line="280" w:lineRule="exact"/>
        <w:rPr>
          <w:rStyle w:val="FontStyle12"/>
          <w:b w:val="0"/>
        </w:rPr>
      </w:pPr>
      <w:r>
        <w:rPr>
          <w:rStyle w:val="FontStyle12"/>
          <w:b w:val="0"/>
        </w:rPr>
        <w:t xml:space="preserve">8.3.  </w:t>
      </w:r>
      <w:r w:rsidR="00B370F4" w:rsidRPr="00D57137">
        <w:rPr>
          <w:rStyle w:val="FontStyle12"/>
          <w:b w:val="0"/>
        </w:rPr>
        <w:t>Договор составлен в двух экземплярах на русском языке. По одному экземпляру для каждой из Сторон. Оба экземпляра идентичны и имеют одинаковую юридическую силу.</w:t>
      </w:r>
    </w:p>
    <w:p w:rsidR="007F2118" w:rsidRPr="00D57137" w:rsidRDefault="007F2118" w:rsidP="00D57137">
      <w:pPr>
        <w:pStyle w:val="Style6"/>
        <w:widowControl/>
        <w:tabs>
          <w:tab w:val="left" w:leader="underscore" w:pos="456"/>
          <w:tab w:val="left" w:leader="underscore" w:pos="2362"/>
        </w:tabs>
        <w:spacing w:line="280" w:lineRule="exact"/>
        <w:ind w:firstLine="426"/>
        <w:jc w:val="left"/>
        <w:rPr>
          <w:rStyle w:val="FontStyle12"/>
          <w:b w:val="0"/>
        </w:rPr>
      </w:pPr>
    </w:p>
    <w:p w:rsidR="00107BB0" w:rsidRPr="00D57137" w:rsidRDefault="00187ED8" w:rsidP="00187ED8">
      <w:pPr>
        <w:pStyle w:val="Style6"/>
        <w:widowControl/>
        <w:tabs>
          <w:tab w:val="left" w:leader="underscore" w:pos="456"/>
          <w:tab w:val="left" w:leader="underscore" w:pos="2362"/>
        </w:tabs>
        <w:spacing w:line="280" w:lineRule="exact"/>
        <w:ind w:left="360"/>
        <w:rPr>
          <w:rStyle w:val="FontStyle12"/>
        </w:rPr>
      </w:pPr>
      <w:r>
        <w:rPr>
          <w:rStyle w:val="FontStyle12"/>
        </w:rPr>
        <w:t xml:space="preserve">                                   </w:t>
      </w:r>
      <w:r w:rsidR="00381C9D">
        <w:rPr>
          <w:rStyle w:val="FontStyle12"/>
        </w:rPr>
        <w:t xml:space="preserve"> </w:t>
      </w:r>
      <w:r>
        <w:rPr>
          <w:rStyle w:val="FontStyle12"/>
        </w:rPr>
        <w:t xml:space="preserve">   9.</w:t>
      </w:r>
      <w:r w:rsidR="00AC022E" w:rsidRPr="00D57137">
        <w:rPr>
          <w:rStyle w:val="FontStyle12"/>
        </w:rPr>
        <w:t xml:space="preserve">АДРЕСА </w:t>
      </w:r>
      <w:r w:rsidR="00107BB0" w:rsidRPr="00D57137">
        <w:rPr>
          <w:rStyle w:val="FontStyle12"/>
        </w:rPr>
        <w:t>СТОРОН</w:t>
      </w:r>
      <w:r w:rsidR="00AC022E" w:rsidRPr="00D57137">
        <w:rPr>
          <w:rStyle w:val="FontStyle12"/>
        </w:rPr>
        <w:t xml:space="preserve">  И РЕКВИЗИТЫ</w:t>
      </w:r>
      <w:r w:rsidR="00107BB0" w:rsidRPr="00D57137">
        <w:rPr>
          <w:rStyle w:val="FontStyle12"/>
        </w:rPr>
        <w:t>.</w:t>
      </w:r>
    </w:p>
    <w:tbl>
      <w:tblPr>
        <w:tblW w:w="9923" w:type="dxa"/>
        <w:tblInd w:w="108" w:type="dxa"/>
        <w:tblLayout w:type="fixed"/>
        <w:tblLook w:val="01E0"/>
      </w:tblPr>
      <w:tblGrid>
        <w:gridCol w:w="4962"/>
        <w:gridCol w:w="4961"/>
      </w:tblGrid>
      <w:tr w:rsidR="00506496" w:rsidRPr="001E4008" w:rsidTr="00045C5E">
        <w:tc>
          <w:tcPr>
            <w:tcW w:w="4962" w:type="dxa"/>
          </w:tcPr>
          <w:p w:rsidR="00506496" w:rsidRPr="001E4008" w:rsidRDefault="00506496" w:rsidP="00C83FEC">
            <w:pPr>
              <w:overflowPunct w:val="0"/>
              <w:spacing w:line="280" w:lineRule="exact"/>
              <w:rPr>
                <w:b/>
                <w:sz w:val="22"/>
                <w:szCs w:val="22"/>
              </w:rPr>
            </w:pPr>
            <w:r w:rsidRPr="001E4008">
              <w:rPr>
                <w:b/>
                <w:sz w:val="22"/>
                <w:szCs w:val="22"/>
              </w:rPr>
              <w:t>Исполнитель:</w:t>
            </w:r>
          </w:p>
          <w:p w:rsidR="00506496" w:rsidRPr="001E4008" w:rsidRDefault="00506496" w:rsidP="00671660">
            <w:pPr>
              <w:overflowPunct w:val="0"/>
              <w:spacing w:line="280" w:lineRule="exact"/>
              <w:rPr>
                <w:b/>
                <w:bCs/>
                <w:sz w:val="22"/>
                <w:szCs w:val="22"/>
              </w:rPr>
            </w:pPr>
            <w:r w:rsidRPr="001E4008">
              <w:rPr>
                <w:rStyle w:val="FontStyle11"/>
                <w:b/>
              </w:rPr>
              <w:t>Общество с о</w:t>
            </w:r>
            <w:r w:rsidR="00015565">
              <w:rPr>
                <w:rStyle w:val="FontStyle11"/>
                <w:b/>
              </w:rPr>
              <w:t>граниченной ответственностью «</w:t>
            </w:r>
            <w:r w:rsidR="00671660">
              <w:rPr>
                <w:b/>
                <w:bCs/>
                <w:spacing w:val="-2"/>
                <w:sz w:val="22"/>
                <w:szCs w:val="22"/>
              </w:rPr>
              <w:t>РемСтрой50</w:t>
            </w:r>
            <w:r w:rsidRPr="001E4008">
              <w:rPr>
                <w:rStyle w:val="FontStyle11"/>
                <w:b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506496" w:rsidRPr="001E4008" w:rsidRDefault="00506496" w:rsidP="001E4008">
            <w:pPr>
              <w:overflowPunct w:val="0"/>
              <w:spacing w:line="280" w:lineRule="exact"/>
              <w:rPr>
                <w:b/>
                <w:sz w:val="22"/>
                <w:szCs w:val="22"/>
              </w:rPr>
            </w:pPr>
            <w:r w:rsidRPr="001E4008">
              <w:rPr>
                <w:b/>
                <w:sz w:val="22"/>
                <w:szCs w:val="22"/>
              </w:rPr>
              <w:t>Заказчик:</w:t>
            </w:r>
          </w:p>
          <w:p w:rsidR="00506496" w:rsidRPr="00DF782A" w:rsidRDefault="00032039" w:rsidP="00F82416">
            <w:pPr>
              <w:rPr>
                <w:b/>
                <w:bCs/>
                <w:sz w:val="22"/>
                <w:szCs w:val="22"/>
              </w:rPr>
            </w:pPr>
            <w:r w:rsidRPr="00D57137">
              <w:rPr>
                <w:rStyle w:val="FontStyle11"/>
                <w:b/>
              </w:rPr>
              <w:t>Общество с ог</w:t>
            </w:r>
            <w:r>
              <w:rPr>
                <w:rStyle w:val="FontStyle11"/>
                <w:b/>
              </w:rPr>
              <w:t xml:space="preserve">раниченной ответственностью </w:t>
            </w:r>
            <w:r w:rsidR="00DF782A" w:rsidRPr="00DF782A">
              <w:rPr>
                <w:b/>
                <w:sz w:val="22"/>
                <w:szCs w:val="22"/>
              </w:rPr>
              <w:t>«</w:t>
            </w:r>
            <w:r w:rsidR="00F82416">
              <w:rPr>
                <w:b/>
                <w:sz w:val="22"/>
                <w:szCs w:val="22"/>
              </w:rPr>
              <w:t>___________</w:t>
            </w:r>
            <w:r w:rsidR="00DF782A" w:rsidRPr="00DF782A">
              <w:rPr>
                <w:b/>
                <w:sz w:val="22"/>
                <w:szCs w:val="22"/>
              </w:rPr>
              <w:t>»</w:t>
            </w:r>
          </w:p>
        </w:tc>
      </w:tr>
      <w:tr w:rsidR="00506496" w:rsidRPr="001E4008" w:rsidTr="00045C5E">
        <w:tc>
          <w:tcPr>
            <w:tcW w:w="4962" w:type="dxa"/>
          </w:tcPr>
          <w:p w:rsidR="00506496" w:rsidRPr="00EF0CC8" w:rsidRDefault="00506496" w:rsidP="00C83FEC">
            <w:pPr>
              <w:overflowPunct w:val="0"/>
              <w:spacing w:line="280" w:lineRule="exact"/>
              <w:rPr>
                <w:sz w:val="22"/>
                <w:szCs w:val="22"/>
              </w:rPr>
            </w:pPr>
            <w:r w:rsidRPr="00EF0CC8">
              <w:rPr>
                <w:sz w:val="22"/>
                <w:szCs w:val="22"/>
              </w:rPr>
              <w:t>ИНН:</w:t>
            </w:r>
            <w:r w:rsidRPr="00EF0CC8">
              <w:rPr>
                <w:sz w:val="22"/>
                <w:szCs w:val="22"/>
              </w:rPr>
              <w:tab/>
            </w:r>
            <w:r w:rsidR="00671660">
              <w:rPr>
                <w:bCs/>
                <w:spacing w:val="-2"/>
                <w:sz w:val="22"/>
                <w:szCs w:val="22"/>
              </w:rPr>
              <w:t>5038130390</w:t>
            </w:r>
          </w:p>
        </w:tc>
        <w:tc>
          <w:tcPr>
            <w:tcW w:w="4961" w:type="dxa"/>
            <w:shd w:val="clear" w:color="auto" w:fill="auto"/>
          </w:tcPr>
          <w:p w:rsidR="00506496" w:rsidRPr="00045C5E" w:rsidRDefault="00506496" w:rsidP="00F82416">
            <w:pPr>
              <w:overflowPunct w:val="0"/>
              <w:spacing w:line="280" w:lineRule="exact"/>
              <w:rPr>
                <w:sz w:val="22"/>
                <w:szCs w:val="22"/>
              </w:rPr>
            </w:pPr>
            <w:r w:rsidRPr="00045C5E">
              <w:rPr>
                <w:sz w:val="22"/>
                <w:szCs w:val="22"/>
              </w:rPr>
              <w:t>ИНН:</w:t>
            </w:r>
            <w:r w:rsidRPr="00045C5E">
              <w:rPr>
                <w:sz w:val="22"/>
                <w:szCs w:val="22"/>
              </w:rPr>
              <w:tab/>
            </w:r>
          </w:p>
        </w:tc>
      </w:tr>
      <w:tr w:rsidR="00506496" w:rsidRPr="001E4008" w:rsidTr="00045C5E">
        <w:tc>
          <w:tcPr>
            <w:tcW w:w="4962" w:type="dxa"/>
          </w:tcPr>
          <w:p w:rsidR="00506496" w:rsidRPr="00EF0CC8" w:rsidRDefault="00506496" w:rsidP="00C83FEC">
            <w:pPr>
              <w:overflowPunct w:val="0"/>
              <w:spacing w:line="280" w:lineRule="exact"/>
              <w:rPr>
                <w:sz w:val="22"/>
                <w:szCs w:val="22"/>
              </w:rPr>
            </w:pPr>
            <w:r w:rsidRPr="00EF0CC8">
              <w:rPr>
                <w:sz w:val="22"/>
                <w:szCs w:val="22"/>
              </w:rPr>
              <w:t xml:space="preserve">Юр. адрес: </w:t>
            </w:r>
            <w:r w:rsidR="00671660">
              <w:rPr>
                <w:bCs/>
                <w:spacing w:val="-2"/>
                <w:sz w:val="22"/>
                <w:szCs w:val="22"/>
              </w:rPr>
              <w:t>141205, Московская обл., г. Пушкино, мкр. Новая Деревня, ул. Набережная, д. 35, корп. 4, пом. 15</w:t>
            </w:r>
          </w:p>
        </w:tc>
        <w:tc>
          <w:tcPr>
            <w:tcW w:w="4961" w:type="dxa"/>
            <w:shd w:val="clear" w:color="auto" w:fill="auto"/>
          </w:tcPr>
          <w:p w:rsidR="00032039" w:rsidRPr="00654469" w:rsidRDefault="00F82416" w:rsidP="00032039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Юр.</w:t>
            </w:r>
            <w:r w:rsidR="00506496" w:rsidRPr="00045C5E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:</w:t>
            </w:r>
            <w:r w:rsidR="00032039" w:rsidRPr="000320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</w:t>
            </w:r>
          </w:p>
          <w:p w:rsidR="00506496" w:rsidRPr="00045C5E" w:rsidRDefault="00506496" w:rsidP="00032039">
            <w:pPr>
              <w:rPr>
                <w:sz w:val="22"/>
                <w:szCs w:val="22"/>
              </w:rPr>
            </w:pPr>
          </w:p>
        </w:tc>
      </w:tr>
      <w:tr w:rsidR="00506496" w:rsidRPr="001E4008" w:rsidTr="00045C5E">
        <w:tc>
          <w:tcPr>
            <w:tcW w:w="4962" w:type="dxa"/>
          </w:tcPr>
          <w:p w:rsidR="00506496" w:rsidRPr="00EF0CC8" w:rsidRDefault="00506496" w:rsidP="00C83FEC">
            <w:pPr>
              <w:overflowPunct w:val="0"/>
              <w:spacing w:line="280" w:lineRule="exact"/>
              <w:rPr>
                <w:sz w:val="22"/>
                <w:szCs w:val="22"/>
              </w:rPr>
            </w:pPr>
            <w:r w:rsidRPr="00EF0CC8">
              <w:rPr>
                <w:sz w:val="22"/>
                <w:szCs w:val="22"/>
              </w:rPr>
              <w:t xml:space="preserve">Р/сч: </w:t>
            </w:r>
            <w:r w:rsidR="00671660">
              <w:rPr>
                <w:bCs/>
                <w:spacing w:val="-2"/>
                <w:sz w:val="22"/>
                <w:szCs w:val="22"/>
              </w:rPr>
              <w:t>40702810140000029715</w:t>
            </w:r>
          </w:p>
          <w:p w:rsidR="00671660" w:rsidRDefault="00671660" w:rsidP="00671660">
            <w:pPr>
              <w:ind w:right="1"/>
              <w:jc w:val="both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в ПАО Сбербанк, г. Москва</w:t>
            </w:r>
          </w:p>
          <w:p w:rsidR="00506496" w:rsidRPr="00EF0CC8" w:rsidRDefault="00506496" w:rsidP="00C83FEC">
            <w:pPr>
              <w:overflowPunct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245777" w:rsidRDefault="00506496" w:rsidP="00245777">
            <w:pPr>
              <w:overflowPunct w:val="0"/>
              <w:rPr>
                <w:sz w:val="22"/>
                <w:szCs w:val="22"/>
              </w:rPr>
            </w:pPr>
            <w:r w:rsidRPr="002637E2">
              <w:rPr>
                <w:sz w:val="22"/>
                <w:szCs w:val="22"/>
              </w:rPr>
              <w:t xml:space="preserve">Р/сч: </w:t>
            </w:r>
            <w:r w:rsidR="00F82416">
              <w:rPr>
                <w:sz w:val="22"/>
                <w:szCs w:val="22"/>
              </w:rPr>
              <w:t>___________________________________</w:t>
            </w:r>
          </w:p>
          <w:p w:rsidR="00506496" w:rsidRPr="002637E2" w:rsidRDefault="00506496" w:rsidP="00F82416">
            <w:pPr>
              <w:pStyle w:val="af0"/>
              <w:tabs>
                <w:tab w:val="clear" w:pos="360"/>
                <w:tab w:val="left" w:pos="708"/>
              </w:tabs>
              <w:spacing w:after="60" w:line="240" w:lineRule="auto"/>
              <w:jc w:val="left"/>
              <w:rPr>
                <w:sz w:val="22"/>
                <w:szCs w:val="22"/>
              </w:rPr>
            </w:pPr>
          </w:p>
        </w:tc>
      </w:tr>
      <w:tr w:rsidR="00506496" w:rsidRPr="001E4008" w:rsidTr="00045C5E">
        <w:tc>
          <w:tcPr>
            <w:tcW w:w="4962" w:type="dxa"/>
          </w:tcPr>
          <w:p w:rsidR="00506496" w:rsidRPr="00EF0CC8" w:rsidRDefault="00506496" w:rsidP="00C83FEC">
            <w:pPr>
              <w:overflowPunct w:val="0"/>
              <w:spacing w:line="280" w:lineRule="exact"/>
              <w:rPr>
                <w:sz w:val="22"/>
                <w:szCs w:val="22"/>
              </w:rPr>
            </w:pPr>
            <w:r w:rsidRPr="00EF0CC8">
              <w:rPr>
                <w:sz w:val="22"/>
                <w:szCs w:val="22"/>
              </w:rPr>
              <w:t xml:space="preserve">БИК: </w:t>
            </w:r>
            <w:r w:rsidR="00671660">
              <w:rPr>
                <w:bCs/>
                <w:spacing w:val="-2"/>
                <w:sz w:val="22"/>
                <w:szCs w:val="22"/>
              </w:rPr>
              <w:t>044525225</w:t>
            </w:r>
          </w:p>
        </w:tc>
        <w:tc>
          <w:tcPr>
            <w:tcW w:w="4961" w:type="dxa"/>
            <w:shd w:val="clear" w:color="auto" w:fill="auto"/>
          </w:tcPr>
          <w:p w:rsidR="00506496" w:rsidRPr="002637E2" w:rsidRDefault="00506496" w:rsidP="00F82416">
            <w:pPr>
              <w:overflowPunct w:val="0"/>
              <w:rPr>
                <w:sz w:val="22"/>
                <w:szCs w:val="22"/>
              </w:rPr>
            </w:pPr>
            <w:r w:rsidRPr="002637E2">
              <w:rPr>
                <w:sz w:val="22"/>
                <w:szCs w:val="22"/>
              </w:rPr>
              <w:t xml:space="preserve">БИК: </w:t>
            </w:r>
            <w:r w:rsidR="00F82416">
              <w:rPr>
                <w:sz w:val="22"/>
                <w:szCs w:val="22"/>
              </w:rPr>
              <w:t>________________________________</w:t>
            </w:r>
          </w:p>
        </w:tc>
      </w:tr>
      <w:tr w:rsidR="00506496" w:rsidRPr="001E4008" w:rsidTr="00045C5E">
        <w:tc>
          <w:tcPr>
            <w:tcW w:w="4962" w:type="dxa"/>
          </w:tcPr>
          <w:p w:rsidR="00506496" w:rsidRPr="00EF0CC8" w:rsidRDefault="00506496" w:rsidP="00C83FEC">
            <w:pPr>
              <w:overflowPunct w:val="0"/>
              <w:spacing w:line="280" w:lineRule="exact"/>
              <w:rPr>
                <w:sz w:val="22"/>
                <w:szCs w:val="22"/>
              </w:rPr>
            </w:pPr>
            <w:r w:rsidRPr="00EF0CC8">
              <w:rPr>
                <w:sz w:val="22"/>
                <w:szCs w:val="22"/>
              </w:rPr>
              <w:t xml:space="preserve">К/сч: </w:t>
            </w:r>
            <w:r w:rsidR="00671660">
              <w:rPr>
                <w:bCs/>
                <w:spacing w:val="-2"/>
                <w:sz w:val="22"/>
                <w:szCs w:val="22"/>
              </w:rPr>
              <w:t>30101810400000000225</w:t>
            </w:r>
          </w:p>
        </w:tc>
        <w:tc>
          <w:tcPr>
            <w:tcW w:w="4961" w:type="dxa"/>
            <w:shd w:val="clear" w:color="auto" w:fill="auto"/>
          </w:tcPr>
          <w:p w:rsidR="00506496" w:rsidRPr="002637E2" w:rsidRDefault="00506496" w:rsidP="00F82416">
            <w:pPr>
              <w:overflowPunct w:val="0"/>
              <w:rPr>
                <w:sz w:val="22"/>
                <w:szCs w:val="22"/>
              </w:rPr>
            </w:pPr>
            <w:r w:rsidRPr="002637E2">
              <w:rPr>
                <w:sz w:val="22"/>
                <w:szCs w:val="22"/>
              </w:rPr>
              <w:t>К/сч:</w:t>
            </w:r>
            <w:r w:rsidR="00F82416">
              <w:rPr>
                <w:sz w:val="22"/>
                <w:szCs w:val="22"/>
              </w:rPr>
              <w:t>__________________________________</w:t>
            </w:r>
          </w:p>
        </w:tc>
      </w:tr>
      <w:tr w:rsidR="00506496" w:rsidRPr="001E4008" w:rsidTr="00045C5E">
        <w:tc>
          <w:tcPr>
            <w:tcW w:w="4962" w:type="dxa"/>
          </w:tcPr>
          <w:p w:rsidR="00506496" w:rsidRPr="00EF0CC8" w:rsidRDefault="00506496" w:rsidP="00C83FEC">
            <w:pPr>
              <w:overflowPunct w:val="0"/>
              <w:spacing w:line="280" w:lineRule="exact"/>
              <w:rPr>
                <w:sz w:val="22"/>
                <w:szCs w:val="22"/>
              </w:rPr>
            </w:pPr>
            <w:r w:rsidRPr="00EF0CC8">
              <w:rPr>
                <w:sz w:val="22"/>
                <w:szCs w:val="22"/>
              </w:rPr>
              <w:t xml:space="preserve">КПП: </w:t>
            </w:r>
            <w:r w:rsidR="00EF0CC8" w:rsidRPr="00EF0CC8">
              <w:rPr>
                <w:sz w:val="22"/>
                <w:szCs w:val="22"/>
              </w:rPr>
              <w:t>503801001</w:t>
            </w:r>
          </w:p>
        </w:tc>
        <w:tc>
          <w:tcPr>
            <w:tcW w:w="4961" w:type="dxa"/>
            <w:shd w:val="clear" w:color="auto" w:fill="auto"/>
          </w:tcPr>
          <w:p w:rsidR="00506496" w:rsidRPr="002637E2" w:rsidRDefault="00257B0D" w:rsidP="00F82416">
            <w:pPr>
              <w:overflowPunct w:val="0"/>
              <w:spacing w:line="280" w:lineRule="exact"/>
              <w:rPr>
                <w:sz w:val="22"/>
                <w:szCs w:val="22"/>
              </w:rPr>
            </w:pPr>
            <w:r w:rsidRPr="002637E2">
              <w:rPr>
                <w:sz w:val="22"/>
                <w:szCs w:val="22"/>
              </w:rPr>
              <w:t xml:space="preserve">КПП: </w:t>
            </w:r>
            <w:r w:rsidR="00F82416">
              <w:rPr>
                <w:sz w:val="22"/>
                <w:szCs w:val="22"/>
              </w:rPr>
              <w:t>_____________________</w:t>
            </w:r>
          </w:p>
        </w:tc>
      </w:tr>
      <w:tr w:rsidR="00506496" w:rsidRPr="001E4008" w:rsidTr="00045C5E">
        <w:trPr>
          <w:trHeight w:val="287"/>
        </w:trPr>
        <w:tc>
          <w:tcPr>
            <w:tcW w:w="4962" w:type="dxa"/>
          </w:tcPr>
          <w:p w:rsidR="00506496" w:rsidRPr="00EF0CC8" w:rsidRDefault="00671660" w:rsidP="00EF0CC8">
            <w:pPr>
              <w:overflowPunct w:val="0"/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8 (985</w:t>
            </w:r>
            <w:r w:rsidR="00EF0CC8" w:rsidRPr="00EF0CC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647-85-85</w:t>
            </w:r>
          </w:p>
        </w:tc>
        <w:tc>
          <w:tcPr>
            <w:tcW w:w="4961" w:type="dxa"/>
            <w:shd w:val="clear" w:color="auto" w:fill="auto"/>
          </w:tcPr>
          <w:p w:rsidR="00506496" w:rsidRPr="002637E2" w:rsidRDefault="00257B0D" w:rsidP="00F82416">
            <w:pPr>
              <w:rPr>
                <w:sz w:val="22"/>
                <w:szCs w:val="22"/>
              </w:rPr>
            </w:pPr>
            <w:r w:rsidRPr="002637E2">
              <w:rPr>
                <w:sz w:val="22"/>
                <w:szCs w:val="22"/>
              </w:rPr>
              <w:t xml:space="preserve">Тел.:  </w:t>
            </w:r>
            <w:r w:rsidR="00F82416">
              <w:rPr>
                <w:sz w:val="22"/>
                <w:szCs w:val="22"/>
              </w:rPr>
              <w:t>_________________________________</w:t>
            </w:r>
          </w:p>
        </w:tc>
      </w:tr>
      <w:tr w:rsidR="00257B0D" w:rsidRPr="001E4008" w:rsidTr="002A7AFE">
        <w:trPr>
          <w:trHeight w:val="1459"/>
        </w:trPr>
        <w:tc>
          <w:tcPr>
            <w:tcW w:w="4962" w:type="dxa"/>
          </w:tcPr>
          <w:p w:rsidR="00257B0D" w:rsidRPr="001E4008" w:rsidRDefault="00257B0D" w:rsidP="00C83FEC">
            <w:pPr>
              <w:overflowPunct w:val="0"/>
              <w:spacing w:line="280" w:lineRule="exact"/>
              <w:ind w:firstLine="34"/>
              <w:rPr>
                <w:b/>
                <w:sz w:val="22"/>
                <w:szCs w:val="22"/>
              </w:rPr>
            </w:pPr>
            <w:r w:rsidRPr="001E4008">
              <w:rPr>
                <w:b/>
                <w:sz w:val="22"/>
                <w:szCs w:val="22"/>
              </w:rPr>
              <w:t>Генеральный д</w:t>
            </w:r>
            <w:r>
              <w:rPr>
                <w:b/>
                <w:sz w:val="22"/>
                <w:szCs w:val="22"/>
              </w:rPr>
              <w:t>иректор</w:t>
            </w:r>
            <w:r w:rsidRPr="001E4008">
              <w:rPr>
                <w:b/>
                <w:sz w:val="22"/>
                <w:szCs w:val="22"/>
              </w:rPr>
              <w:t>:</w:t>
            </w:r>
          </w:p>
          <w:p w:rsidR="00257B0D" w:rsidRPr="001E4008" w:rsidRDefault="00257B0D" w:rsidP="00C83FEC">
            <w:pPr>
              <w:overflowPunct w:val="0"/>
              <w:spacing w:line="280" w:lineRule="exact"/>
              <w:ind w:firstLine="34"/>
              <w:rPr>
                <w:b/>
                <w:sz w:val="22"/>
                <w:szCs w:val="22"/>
              </w:rPr>
            </w:pPr>
          </w:p>
          <w:p w:rsidR="00257B0D" w:rsidRPr="001E4008" w:rsidRDefault="00045C5E" w:rsidP="002A7AFE">
            <w:pPr>
              <w:overflowPunct w:val="0"/>
              <w:spacing w:line="280" w:lineRule="exac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  <w:r w:rsidR="00B844D6">
              <w:rPr>
                <w:sz w:val="22"/>
                <w:szCs w:val="22"/>
              </w:rPr>
              <w:t>___</w:t>
            </w:r>
            <w:r w:rsidR="00257B0D" w:rsidRPr="00AF5113">
              <w:rPr>
                <w:sz w:val="22"/>
                <w:szCs w:val="22"/>
              </w:rPr>
              <w:t xml:space="preserve"> </w:t>
            </w:r>
            <w:r w:rsidR="00671660">
              <w:rPr>
                <w:b/>
                <w:u w:val="single"/>
              </w:rPr>
              <w:t>А.В. Баев</w:t>
            </w:r>
            <w:r w:rsidR="00EF0CC8">
              <w:rPr>
                <w:b/>
                <w:sz w:val="22"/>
                <w:szCs w:val="22"/>
              </w:rPr>
              <w:t xml:space="preserve"> </w:t>
            </w:r>
            <w:r w:rsidR="00257B0D" w:rsidRPr="001E400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AE1984" w:rsidRPr="001E4008" w:rsidRDefault="002A7AFE" w:rsidP="00AE1984">
            <w:pPr>
              <w:overflowPunct w:val="0"/>
              <w:spacing w:line="280" w:lineRule="exact"/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AE7278">
              <w:rPr>
                <w:b/>
                <w:sz w:val="22"/>
                <w:szCs w:val="22"/>
              </w:rPr>
              <w:t>иректор</w:t>
            </w:r>
            <w:r w:rsidR="00AE1984" w:rsidRPr="001E4008">
              <w:rPr>
                <w:b/>
                <w:sz w:val="22"/>
                <w:szCs w:val="22"/>
              </w:rPr>
              <w:t>:</w:t>
            </w:r>
          </w:p>
          <w:p w:rsidR="00257B0D" w:rsidRPr="00EF0CC8" w:rsidRDefault="00257B0D" w:rsidP="001E4008">
            <w:pPr>
              <w:overflowPunct w:val="0"/>
              <w:spacing w:line="280" w:lineRule="exact"/>
              <w:ind w:firstLine="34"/>
              <w:rPr>
                <w:b/>
                <w:sz w:val="22"/>
                <w:szCs w:val="22"/>
              </w:rPr>
            </w:pPr>
          </w:p>
          <w:p w:rsidR="00257B0D" w:rsidRPr="007E0C05" w:rsidRDefault="00257B0D" w:rsidP="00F82416">
            <w:pPr>
              <w:rPr>
                <w:b/>
                <w:bCs/>
              </w:rPr>
            </w:pPr>
            <w:r w:rsidRPr="007E0C05">
              <w:rPr>
                <w:b/>
              </w:rPr>
              <w:t>__________</w:t>
            </w:r>
            <w:r w:rsidR="00B844D6" w:rsidRPr="007E0C05">
              <w:rPr>
                <w:b/>
              </w:rPr>
              <w:t>___</w:t>
            </w:r>
            <w:r w:rsidR="00931E07" w:rsidRPr="007E0C05">
              <w:rPr>
                <w:b/>
                <w:bCs/>
              </w:rPr>
              <w:t xml:space="preserve"> </w:t>
            </w:r>
            <w:r w:rsidR="00F82416">
              <w:rPr>
                <w:b/>
                <w:bCs/>
                <w:u w:val="single"/>
              </w:rPr>
              <w:t>____________</w:t>
            </w:r>
          </w:p>
        </w:tc>
      </w:tr>
    </w:tbl>
    <w:p w:rsidR="00AD6056" w:rsidRPr="00D57137" w:rsidRDefault="00045C5E" w:rsidP="002A7AFE">
      <w:pPr>
        <w:pStyle w:val="Style6"/>
        <w:widowControl/>
        <w:tabs>
          <w:tab w:val="left" w:pos="1035"/>
        </w:tabs>
        <w:spacing w:line="280" w:lineRule="exact"/>
        <w:rPr>
          <w:rStyle w:val="FontStyle11"/>
        </w:rPr>
      </w:pPr>
      <w:r>
        <w:rPr>
          <w:rStyle w:val="FontStyle11"/>
        </w:rPr>
        <w:t xml:space="preserve">    М</w:t>
      </w:r>
      <w:r w:rsidR="002A7AFE">
        <w:rPr>
          <w:rStyle w:val="FontStyle11"/>
        </w:rPr>
        <w:t>.</w:t>
      </w:r>
      <w:r>
        <w:rPr>
          <w:rStyle w:val="FontStyle11"/>
        </w:rPr>
        <w:t>П</w:t>
      </w:r>
      <w:r w:rsidR="002A7AFE">
        <w:rPr>
          <w:rStyle w:val="FontStyle11"/>
        </w:rPr>
        <w:t>.                                                                           М.П.</w:t>
      </w:r>
    </w:p>
    <w:sectPr w:rsidR="00AD6056" w:rsidRPr="00D57137" w:rsidSect="002A7AFE">
      <w:footerReference w:type="default" r:id="rId8"/>
      <w:footerReference w:type="first" r:id="rId9"/>
      <w:type w:val="continuous"/>
      <w:pgSz w:w="11905" w:h="16837"/>
      <w:pgMar w:top="567" w:right="851" w:bottom="142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9C9" w:rsidRDefault="00EB59C9">
      <w:r>
        <w:separator/>
      </w:r>
    </w:p>
  </w:endnote>
  <w:endnote w:type="continuationSeparator" w:id="1">
    <w:p w:rsidR="00EB59C9" w:rsidRDefault="00EB5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61"/>
      <w:gridCol w:w="1413"/>
      <w:gridCol w:w="4362"/>
    </w:tblGrid>
    <w:tr w:rsidR="00A01958" w:rsidTr="00A0195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A01958" w:rsidRPr="008D5198" w:rsidRDefault="00A01958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01958" w:rsidRPr="00A01958" w:rsidRDefault="00A01958">
          <w:pPr>
            <w:pStyle w:val="ae"/>
            <w:rPr>
              <w:rFonts w:ascii="Cambria" w:hAnsi="Cambria"/>
            </w:rPr>
          </w:pPr>
          <w:r w:rsidRPr="00A01958">
            <w:rPr>
              <w:rFonts w:ascii="Cambria" w:hAnsi="Cambria"/>
              <w:b/>
              <w:bCs/>
            </w:rPr>
            <w:t xml:space="preserve">Страница </w:t>
          </w:r>
          <w:r w:rsidR="006763FF" w:rsidRPr="006763FF">
            <w:fldChar w:fldCharType="begin"/>
          </w:r>
          <w:r>
            <w:instrText>PAGE  \* MERGEFORMAT</w:instrText>
          </w:r>
          <w:r w:rsidR="006763FF" w:rsidRPr="006763FF">
            <w:fldChar w:fldCharType="separate"/>
          </w:r>
          <w:r w:rsidR="00F82416" w:rsidRPr="00F82416">
            <w:rPr>
              <w:rFonts w:ascii="Cambria" w:hAnsi="Cambria"/>
              <w:b/>
              <w:bCs/>
              <w:noProof/>
            </w:rPr>
            <w:t>3</w:t>
          </w:r>
          <w:r w:rsidR="006763FF" w:rsidRPr="00A01958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A01958" w:rsidRPr="008D5198" w:rsidRDefault="00A01958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A01958" w:rsidTr="00A0195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A01958" w:rsidRPr="008D5198" w:rsidRDefault="00045C5E">
          <w:pPr>
            <w:pStyle w:val="a3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 xml:space="preserve">             Исполнитель</w:t>
          </w:r>
        </w:p>
      </w:tc>
      <w:tc>
        <w:tcPr>
          <w:tcW w:w="500" w:type="pct"/>
          <w:vMerge/>
        </w:tcPr>
        <w:p w:rsidR="00A01958" w:rsidRPr="008D5198" w:rsidRDefault="00A01958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A01958" w:rsidRPr="008D5198" w:rsidRDefault="00045C5E">
          <w:pPr>
            <w:pStyle w:val="a3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 xml:space="preserve">               Заказчик</w:t>
          </w:r>
        </w:p>
      </w:tc>
    </w:tr>
  </w:tbl>
  <w:p w:rsidR="004B53FD" w:rsidRPr="00AB5628" w:rsidRDefault="004B53FD" w:rsidP="00AB5628">
    <w:pPr>
      <w:pStyle w:val="a5"/>
      <w:jc w:val="center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61"/>
      <w:gridCol w:w="1413"/>
      <w:gridCol w:w="4362"/>
    </w:tblGrid>
    <w:tr w:rsidR="00A01958" w:rsidTr="00A0195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A01958" w:rsidRPr="008D5198" w:rsidRDefault="00A01958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01958" w:rsidRPr="00A01958" w:rsidRDefault="00A01958">
          <w:pPr>
            <w:pStyle w:val="ae"/>
            <w:rPr>
              <w:rFonts w:ascii="Cambria" w:hAnsi="Cambria"/>
            </w:rPr>
          </w:pPr>
          <w:r w:rsidRPr="00A01958">
            <w:rPr>
              <w:rFonts w:ascii="Cambria" w:hAnsi="Cambria"/>
              <w:b/>
              <w:bCs/>
            </w:rPr>
            <w:t xml:space="preserve">Страница </w:t>
          </w:r>
          <w:r w:rsidR="006763FF" w:rsidRPr="006763FF">
            <w:fldChar w:fldCharType="begin"/>
          </w:r>
          <w:r>
            <w:instrText>PAGE  \* MERGEFORMAT</w:instrText>
          </w:r>
          <w:r w:rsidR="006763FF" w:rsidRPr="006763FF">
            <w:fldChar w:fldCharType="separate"/>
          </w:r>
          <w:r w:rsidR="00F82416" w:rsidRPr="00F82416">
            <w:rPr>
              <w:rFonts w:ascii="Cambria" w:hAnsi="Cambria"/>
              <w:b/>
              <w:bCs/>
              <w:noProof/>
            </w:rPr>
            <w:t>1</w:t>
          </w:r>
          <w:r w:rsidR="006763FF" w:rsidRPr="00A01958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A01958" w:rsidRPr="008D5198" w:rsidRDefault="00A01958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A01958" w:rsidTr="00A0195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A01958" w:rsidRPr="008D5198" w:rsidRDefault="00045C5E">
          <w:pPr>
            <w:pStyle w:val="a3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 xml:space="preserve">                  </w:t>
          </w:r>
          <w:r w:rsidRPr="00045C5E">
            <w:rPr>
              <w:rFonts w:ascii="Cambria" w:hAnsi="Cambria"/>
              <w:b/>
              <w:bCs/>
            </w:rPr>
            <w:t>Исполнитель</w:t>
          </w:r>
        </w:p>
      </w:tc>
      <w:tc>
        <w:tcPr>
          <w:tcW w:w="500" w:type="pct"/>
          <w:vMerge/>
        </w:tcPr>
        <w:p w:rsidR="00A01958" w:rsidRPr="008D5198" w:rsidRDefault="00A01958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A01958" w:rsidRPr="008D5198" w:rsidRDefault="00045C5E" w:rsidP="00045C5E">
          <w:pPr>
            <w:pStyle w:val="a3"/>
            <w:tabs>
              <w:tab w:val="clear" w:pos="4677"/>
              <w:tab w:val="clear" w:pos="9355"/>
              <w:tab w:val="left" w:pos="1035"/>
            </w:tabs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ab/>
          </w:r>
          <w:r>
            <w:t xml:space="preserve"> </w:t>
          </w:r>
          <w:r w:rsidRPr="00045C5E">
            <w:rPr>
              <w:rFonts w:ascii="Cambria" w:hAnsi="Cambria"/>
              <w:b/>
              <w:bCs/>
            </w:rPr>
            <w:t>Заказчик</w:t>
          </w:r>
        </w:p>
      </w:tc>
    </w:tr>
  </w:tbl>
  <w:p w:rsidR="00A01958" w:rsidRDefault="00A019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9C9" w:rsidRDefault="00EB59C9">
      <w:r>
        <w:separator/>
      </w:r>
    </w:p>
  </w:footnote>
  <w:footnote w:type="continuationSeparator" w:id="1">
    <w:p w:rsidR="00EB59C9" w:rsidRDefault="00EB5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FEF074"/>
    <w:lvl w:ilvl="0">
      <w:numFmt w:val="bullet"/>
      <w:lvlText w:val="*"/>
      <w:lvlJc w:val="left"/>
    </w:lvl>
  </w:abstractNum>
  <w:abstractNum w:abstractNumId="1">
    <w:nsid w:val="02BB69ED"/>
    <w:multiLevelType w:val="multilevel"/>
    <w:tmpl w:val="D05CEA66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7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ADC598A"/>
    <w:multiLevelType w:val="hybridMultilevel"/>
    <w:tmpl w:val="D0307980"/>
    <w:lvl w:ilvl="0" w:tplc="C7A0DE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20950"/>
    <w:multiLevelType w:val="singleLevel"/>
    <w:tmpl w:val="FFF862C0"/>
    <w:lvl w:ilvl="0">
      <w:start w:val="2"/>
      <w:numFmt w:val="decimal"/>
      <w:lvlText w:val="3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">
    <w:nsid w:val="18830385"/>
    <w:multiLevelType w:val="hybridMultilevel"/>
    <w:tmpl w:val="8BBC1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302B04"/>
    <w:multiLevelType w:val="multilevel"/>
    <w:tmpl w:val="CDEC6F1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7"/>
        </w:tabs>
        <w:ind w:left="847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6">
    <w:nsid w:val="1D4E0042"/>
    <w:multiLevelType w:val="multilevel"/>
    <w:tmpl w:val="1AB606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D567B7"/>
    <w:multiLevelType w:val="singleLevel"/>
    <w:tmpl w:val="4764582A"/>
    <w:lvl w:ilvl="0">
      <w:start w:val="10"/>
      <w:numFmt w:val="none"/>
      <w:lvlText w:val="3.2.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BB63323"/>
    <w:multiLevelType w:val="multilevel"/>
    <w:tmpl w:val="D05CEA66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1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7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37283AEA"/>
    <w:multiLevelType w:val="multilevel"/>
    <w:tmpl w:val="CCEAE7A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A12F78"/>
    <w:multiLevelType w:val="hybridMultilevel"/>
    <w:tmpl w:val="7274659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A9C4155"/>
    <w:multiLevelType w:val="multilevel"/>
    <w:tmpl w:val="15FA9C3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A5E4EA7"/>
    <w:multiLevelType w:val="singleLevel"/>
    <w:tmpl w:val="25BE4F7E"/>
    <w:lvl w:ilvl="0">
      <w:start w:val="3"/>
      <w:numFmt w:val="decimal"/>
      <w:lvlText w:val="3.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3">
    <w:nsid w:val="57BD44A6"/>
    <w:multiLevelType w:val="singleLevel"/>
    <w:tmpl w:val="773A91AE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E20341A"/>
    <w:multiLevelType w:val="multilevel"/>
    <w:tmpl w:val="21CAB38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E2A1225"/>
    <w:multiLevelType w:val="multilevel"/>
    <w:tmpl w:val="742073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6">
    <w:nsid w:val="6EA909A3"/>
    <w:multiLevelType w:val="multilevel"/>
    <w:tmpl w:val="1AB606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1662539"/>
    <w:multiLevelType w:val="singleLevel"/>
    <w:tmpl w:val="75A26852"/>
    <w:lvl w:ilvl="0">
      <w:start w:val="5"/>
      <w:numFmt w:val="decimal"/>
      <w:lvlText w:val="3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8">
    <w:nsid w:val="727E1842"/>
    <w:multiLevelType w:val="singleLevel"/>
    <w:tmpl w:val="BB4E2472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9">
    <w:nsid w:val="7AB37902"/>
    <w:multiLevelType w:val="multilevel"/>
    <w:tmpl w:val="44BE98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D0D3EAA"/>
    <w:multiLevelType w:val="multilevel"/>
    <w:tmpl w:val="9C24BE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E2E0D4A"/>
    <w:multiLevelType w:val="multilevel"/>
    <w:tmpl w:val="F516FC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E97494D"/>
    <w:multiLevelType w:val="hybridMultilevel"/>
    <w:tmpl w:val="8A3A7C7C"/>
    <w:lvl w:ilvl="0" w:tplc="4764582A">
      <w:start w:val="10"/>
      <w:numFmt w:val="none"/>
      <w:lvlText w:val="3.2.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13"/>
  </w:num>
  <w:num w:numId="8">
    <w:abstractNumId w:val="10"/>
  </w:num>
  <w:num w:numId="9">
    <w:abstractNumId w:val="22"/>
  </w:num>
  <w:num w:numId="10">
    <w:abstractNumId w:val="5"/>
  </w:num>
  <w:num w:numId="11">
    <w:abstractNumId w:val="14"/>
  </w:num>
  <w:num w:numId="12">
    <w:abstractNumId w:val="9"/>
  </w:num>
  <w:num w:numId="13">
    <w:abstractNumId w:val="19"/>
  </w:num>
  <w:num w:numId="14">
    <w:abstractNumId w:val="4"/>
  </w:num>
  <w:num w:numId="15">
    <w:abstractNumId w:val="1"/>
  </w:num>
  <w:num w:numId="16">
    <w:abstractNumId w:val="8"/>
  </w:num>
  <w:num w:numId="17">
    <w:abstractNumId w:val="6"/>
  </w:num>
  <w:num w:numId="18">
    <w:abstractNumId w:val="16"/>
  </w:num>
  <w:num w:numId="19">
    <w:abstractNumId w:val="2"/>
  </w:num>
  <w:num w:numId="20">
    <w:abstractNumId w:val="21"/>
  </w:num>
  <w:num w:numId="21">
    <w:abstractNumId w:val="15"/>
  </w:num>
  <w:num w:numId="22">
    <w:abstractNumId w:val="1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AB5628"/>
    <w:rsid w:val="0000791C"/>
    <w:rsid w:val="00012CCB"/>
    <w:rsid w:val="00015565"/>
    <w:rsid w:val="00032039"/>
    <w:rsid w:val="00042EE3"/>
    <w:rsid w:val="00043157"/>
    <w:rsid w:val="00044323"/>
    <w:rsid w:val="00045C5E"/>
    <w:rsid w:val="00050AEE"/>
    <w:rsid w:val="000609B3"/>
    <w:rsid w:val="00063372"/>
    <w:rsid w:val="00074807"/>
    <w:rsid w:val="000773C4"/>
    <w:rsid w:val="0009525B"/>
    <w:rsid w:val="000A16B7"/>
    <w:rsid w:val="000A249B"/>
    <w:rsid w:val="000B5D64"/>
    <w:rsid w:val="000B6CC4"/>
    <w:rsid w:val="000F177F"/>
    <w:rsid w:val="00104402"/>
    <w:rsid w:val="00107BB0"/>
    <w:rsid w:val="00107BD3"/>
    <w:rsid w:val="00107FF1"/>
    <w:rsid w:val="001154DE"/>
    <w:rsid w:val="00123339"/>
    <w:rsid w:val="00123577"/>
    <w:rsid w:val="00131EA8"/>
    <w:rsid w:val="001326CA"/>
    <w:rsid w:val="00146025"/>
    <w:rsid w:val="001463A8"/>
    <w:rsid w:val="001543EA"/>
    <w:rsid w:val="00157554"/>
    <w:rsid w:val="00173D9D"/>
    <w:rsid w:val="001840BF"/>
    <w:rsid w:val="00185E5A"/>
    <w:rsid w:val="00187ED8"/>
    <w:rsid w:val="001956D3"/>
    <w:rsid w:val="001A5E90"/>
    <w:rsid w:val="001B710F"/>
    <w:rsid w:val="001D6ED3"/>
    <w:rsid w:val="001E021D"/>
    <w:rsid w:val="001E041B"/>
    <w:rsid w:val="001E256B"/>
    <w:rsid w:val="001E4008"/>
    <w:rsid w:val="002216DC"/>
    <w:rsid w:val="0022515F"/>
    <w:rsid w:val="00244D73"/>
    <w:rsid w:val="00245777"/>
    <w:rsid w:val="002460B2"/>
    <w:rsid w:val="00257B0D"/>
    <w:rsid w:val="002637E2"/>
    <w:rsid w:val="0027658D"/>
    <w:rsid w:val="00277D13"/>
    <w:rsid w:val="00282000"/>
    <w:rsid w:val="002A7AFE"/>
    <w:rsid w:val="002B076E"/>
    <w:rsid w:val="002B17C2"/>
    <w:rsid w:val="002B31FB"/>
    <w:rsid w:val="002B3F2A"/>
    <w:rsid w:val="002D00D9"/>
    <w:rsid w:val="002D7FF4"/>
    <w:rsid w:val="002E6D8C"/>
    <w:rsid w:val="00304426"/>
    <w:rsid w:val="00330811"/>
    <w:rsid w:val="00344A70"/>
    <w:rsid w:val="00353B1D"/>
    <w:rsid w:val="003750D1"/>
    <w:rsid w:val="00381627"/>
    <w:rsid w:val="00381C9D"/>
    <w:rsid w:val="00392AB1"/>
    <w:rsid w:val="00393A27"/>
    <w:rsid w:val="0039433D"/>
    <w:rsid w:val="003A372F"/>
    <w:rsid w:val="003A7DC9"/>
    <w:rsid w:val="003B3E9F"/>
    <w:rsid w:val="003C4EAB"/>
    <w:rsid w:val="003D792E"/>
    <w:rsid w:val="003F06D4"/>
    <w:rsid w:val="00400DB9"/>
    <w:rsid w:val="00402618"/>
    <w:rsid w:val="00460D5C"/>
    <w:rsid w:val="00463F8F"/>
    <w:rsid w:val="00464E28"/>
    <w:rsid w:val="00480DB8"/>
    <w:rsid w:val="004917B7"/>
    <w:rsid w:val="004952C3"/>
    <w:rsid w:val="004A50CC"/>
    <w:rsid w:val="004A556C"/>
    <w:rsid w:val="004A64A3"/>
    <w:rsid w:val="004B4B1E"/>
    <w:rsid w:val="004B4D6B"/>
    <w:rsid w:val="004B53FD"/>
    <w:rsid w:val="004B6B72"/>
    <w:rsid w:val="004C499E"/>
    <w:rsid w:val="004F2B84"/>
    <w:rsid w:val="00503E9E"/>
    <w:rsid w:val="00506496"/>
    <w:rsid w:val="00506A87"/>
    <w:rsid w:val="00510794"/>
    <w:rsid w:val="00517977"/>
    <w:rsid w:val="005410B8"/>
    <w:rsid w:val="00541527"/>
    <w:rsid w:val="00542926"/>
    <w:rsid w:val="00545D2E"/>
    <w:rsid w:val="00550499"/>
    <w:rsid w:val="005610EE"/>
    <w:rsid w:val="00574503"/>
    <w:rsid w:val="0057481A"/>
    <w:rsid w:val="00577B98"/>
    <w:rsid w:val="00583FEE"/>
    <w:rsid w:val="00585A4E"/>
    <w:rsid w:val="00597A25"/>
    <w:rsid w:val="005A06F9"/>
    <w:rsid w:val="005B4309"/>
    <w:rsid w:val="005C78CB"/>
    <w:rsid w:val="005D4E6F"/>
    <w:rsid w:val="005F28B0"/>
    <w:rsid w:val="005F5E4A"/>
    <w:rsid w:val="006025B0"/>
    <w:rsid w:val="006027E0"/>
    <w:rsid w:val="0063492D"/>
    <w:rsid w:val="00643E83"/>
    <w:rsid w:val="00644677"/>
    <w:rsid w:val="00664494"/>
    <w:rsid w:val="00670167"/>
    <w:rsid w:val="00670964"/>
    <w:rsid w:val="00671660"/>
    <w:rsid w:val="00671EF7"/>
    <w:rsid w:val="00673C15"/>
    <w:rsid w:val="006763FF"/>
    <w:rsid w:val="006A2E49"/>
    <w:rsid w:val="006B1CD0"/>
    <w:rsid w:val="006B4030"/>
    <w:rsid w:val="006C3355"/>
    <w:rsid w:val="006E0890"/>
    <w:rsid w:val="006E353E"/>
    <w:rsid w:val="006F0633"/>
    <w:rsid w:val="00716BDE"/>
    <w:rsid w:val="00726BC9"/>
    <w:rsid w:val="00727320"/>
    <w:rsid w:val="007530F7"/>
    <w:rsid w:val="00767EEF"/>
    <w:rsid w:val="00795172"/>
    <w:rsid w:val="007A1478"/>
    <w:rsid w:val="007A2D6C"/>
    <w:rsid w:val="007B045C"/>
    <w:rsid w:val="007B1378"/>
    <w:rsid w:val="007B5F8C"/>
    <w:rsid w:val="007B7CA9"/>
    <w:rsid w:val="007C509F"/>
    <w:rsid w:val="007D3908"/>
    <w:rsid w:val="007E0C05"/>
    <w:rsid w:val="007E499C"/>
    <w:rsid w:val="007E4C0F"/>
    <w:rsid w:val="007F2118"/>
    <w:rsid w:val="008144B4"/>
    <w:rsid w:val="00814FB6"/>
    <w:rsid w:val="00832658"/>
    <w:rsid w:val="008332C2"/>
    <w:rsid w:val="00862F90"/>
    <w:rsid w:val="008B499F"/>
    <w:rsid w:val="008B7AC7"/>
    <w:rsid w:val="008C33C7"/>
    <w:rsid w:val="008C7CB4"/>
    <w:rsid w:val="008D08A1"/>
    <w:rsid w:val="008D5198"/>
    <w:rsid w:val="008E4C74"/>
    <w:rsid w:val="00900CE8"/>
    <w:rsid w:val="00902CFD"/>
    <w:rsid w:val="009042EE"/>
    <w:rsid w:val="009043CD"/>
    <w:rsid w:val="009077F7"/>
    <w:rsid w:val="00912892"/>
    <w:rsid w:val="00915357"/>
    <w:rsid w:val="00922376"/>
    <w:rsid w:val="00922DAF"/>
    <w:rsid w:val="00931E07"/>
    <w:rsid w:val="00932ED1"/>
    <w:rsid w:val="00944D72"/>
    <w:rsid w:val="0095346F"/>
    <w:rsid w:val="009577A8"/>
    <w:rsid w:val="00980AE8"/>
    <w:rsid w:val="009834D2"/>
    <w:rsid w:val="009840E7"/>
    <w:rsid w:val="00987574"/>
    <w:rsid w:val="009C0B36"/>
    <w:rsid w:val="009C42D4"/>
    <w:rsid w:val="009D2C4E"/>
    <w:rsid w:val="009D6E84"/>
    <w:rsid w:val="009E20EF"/>
    <w:rsid w:val="009E730E"/>
    <w:rsid w:val="00A01958"/>
    <w:rsid w:val="00A04746"/>
    <w:rsid w:val="00A10410"/>
    <w:rsid w:val="00A11F6F"/>
    <w:rsid w:val="00A228CD"/>
    <w:rsid w:val="00A246B2"/>
    <w:rsid w:val="00A272B0"/>
    <w:rsid w:val="00A33D4C"/>
    <w:rsid w:val="00A35096"/>
    <w:rsid w:val="00A42506"/>
    <w:rsid w:val="00A425BD"/>
    <w:rsid w:val="00A543E3"/>
    <w:rsid w:val="00A717C9"/>
    <w:rsid w:val="00A743C0"/>
    <w:rsid w:val="00A93566"/>
    <w:rsid w:val="00A9493D"/>
    <w:rsid w:val="00AA5E1B"/>
    <w:rsid w:val="00AA7425"/>
    <w:rsid w:val="00AB5628"/>
    <w:rsid w:val="00AC022E"/>
    <w:rsid w:val="00AC1768"/>
    <w:rsid w:val="00AC19AD"/>
    <w:rsid w:val="00AD4006"/>
    <w:rsid w:val="00AD5A69"/>
    <w:rsid w:val="00AD6056"/>
    <w:rsid w:val="00AD63EA"/>
    <w:rsid w:val="00AE1984"/>
    <w:rsid w:val="00AE7278"/>
    <w:rsid w:val="00AF0C18"/>
    <w:rsid w:val="00AF2CD1"/>
    <w:rsid w:val="00AF3BB9"/>
    <w:rsid w:val="00AF5113"/>
    <w:rsid w:val="00B0073C"/>
    <w:rsid w:val="00B067DE"/>
    <w:rsid w:val="00B07A6A"/>
    <w:rsid w:val="00B11B5F"/>
    <w:rsid w:val="00B17505"/>
    <w:rsid w:val="00B365CC"/>
    <w:rsid w:val="00B370F4"/>
    <w:rsid w:val="00B4561E"/>
    <w:rsid w:val="00B47BB9"/>
    <w:rsid w:val="00B5148A"/>
    <w:rsid w:val="00B5164A"/>
    <w:rsid w:val="00B707AF"/>
    <w:rsid w:val="00B7380A"/>
    <w:rsid w:val="00B74083"/>
    <w:rsid w:val="00B75A6F"/>
    <w:rsid w:val="00B83D55"/>
    <w:rsid w:val="00B844D6"/>
    <w:rsid w:val="00B86695"/>
    <w:rsid w:val="00B9286B"/>
    <w:rsid w:val="00BA4321"/>
    <w:rsid w:val="00BA514F"/>
    <w:rsid w:val="00BA5417"/>
    <w:rsid w:val="00BB2A08"/>
    <w:rsid w:val="00BC55A8"/>
    <w:rsid w:val="00BC7E27"/>
    <w:rsid w:val="00BD0434"/>
    <w:rsid w:val="00BD1160"/>
    <w:rsid w:val="00BE5688"/>
    <w:rsid w:val="00C055D8"/>
    <w:rsid w:val="00C15D5F"/>
    <w:rsid w:val="00C2209C"/>
    <w:rsid w:val="00C24A0F"/>
    <w:rsid w:val="00C31D44"/>
    <w:rsid w:val="00C32985"/>
    <w:rsid w:val="00C33D4A"/>
    <w:rsid w:val="00C451BD"/>
    <w:rsid w:val="00C47B92"/>
    <w:rsid w:val="00C54D60"/>
    <w:rsid w:val="00C55399"/>
    <w:rsid w:val="00C704A4"/>
    <w:rsid w:val="00C704BD"/>
    <w:rsid w:val="00C761CF"/>
    <w:rsid w:val="00C83FEC"/>
    <w:rsid w:val="00C873F0"/>
    <w:rsid w:val="00C94C7A"/>
    <w:rsid w:val="00CA0724"/>
    <w:rsid w:val="00CB064A"/>
    <w:rsid w:val="00CB0B17"/>
    <w:rsid w:val="00CB38E9"/>
    <w:rsid w:val="00CC7C8E"/>
    <w:rsid w:val="00CD168B"/>
    <w:rsid w:val="00CE05C0"/>
    <w:rsid w:val="00CF4976"/>
    <w:rsid w:val="00D01F50"/>
    <w:rsid w:val="00D17D9A"/>
    <w:rsid w:val="00D215D9"/>
    <w:rsid w:val="00D2312E"/>
    <w:rsid w:val="00D33AFE"/>
    <w:rsid w:val="00D50B08"/>
    <w:rsid w:val="00D514C1"/>
    <w:rsid w:val="00D5671A"/>
    <w:rsid w:val="00D57137"/>
    <w:rsid w:val="00D70CEA"/>
    <w:rsid w:val="00D734AC"/>
    <w:rsid w:val="00D73E79"/>
    <w:rsid w:val="00D75CCF"/>
    <w:rsid w:val="00D91A7E"/>
    <w:rsid w:val="00D921A8"/>
    <w:rsid w:val="00DB0302"/>
    <w:rsid w:val="00DB30FF"/>
    <w:rsid w:val="00DB5A1D"/>
    <w:rsid w:val="00DB669F"/>
    <w:rsid w:val="00DB6E28"/>
    <w:rsid w:val="00DD34F5"/>
    <w:rsid w:val="00DD3AEC"/>
    <w:rsid w:val="00DD5B0D"/>
    <w:rsid w:val="00DE4BC3"/>
    <w:rsid w:val="00DF782A"/>
    <w:rsid w:val="00E059B7"/>
    <w:rsid w:val="00E1207A"/>
    <w:rsid w:val="00E15D11"/>
    <w:rsid w:val="00E3016C"/>
    <w:rsid w:val="00E34EF1"/>
    <w:rsid w:val="00E42369"/>
    <w:rsid w:val="00E47E83"/>
    <w:rsid w:val="00E5605A"/>
    <w:rsid w:val="00E80948"/>
    <w:rsid w:val="00E86F20"/>
    <w:rsid w:val="00E87BA5"/>
    <w:rsid w:val="00E93E24"/>
    <w:rsid w:val="00E96037"/>
    <w:rsid w:val="00EB59C9"/>
    <w:rsid w:val="00EC0AAE"/>
    <w:rsid w:val="00EE44DA"/>
    <w:rsid w:val="00EE5507"/>
    <w:rsid w:val="00EF06DB"/>
    <w:rsid w:val="00EF0CC8"/>
    <w:rsid w:val="00EF7E3B"/>
    <w:rsid w:val="00F0573C"/>
    <w:rsid w:val="00F05E51"/>
    <w:rsid w:val="00F1653C"/>
    <w:rsid w:val="00F242BC"/>
    <w:rsid w:val="00F34C53"/>
    <w:rsid w:val="00F4097E"/>
    <w:rsid w:val="00F658B8"/>
    <w:rsid w:val="00F66C60"/>
    <w:rsid w:val="00F73B3E"/>
    <w:rsid w:val="00F77CC8"/>
    <w:rsid w:val="00F8028F"/>
    <w:rsid w:val="00F82416"/>
    <w:rsid w:val="00F86921"/>
    <w:rsid w:val="00F86E6B"/>
    <w:rsid w:val="00F87FBF"/>
    <w:rsid w:val="00F9308F"/>
    <w:rsid w:val="00F9328E"/>
    <w:rsid w:val="00F9524E"/>
    <w:rsid w:val="00F95DD2"/>
    <w:rsid w:val="00F96BD4"/>
    <w:rsid w:val="00F96BE6"/>
    <w:rsid w:val="00FA2295"/>
    <w:rsid w:val="00FA331C"/>
    <w:rsid w:val="00FB37D8"/>
    <w:rsid w:val="00FB4FFF"/>
    <w:rsid w:val="00FC45F5"/>
    <w:rsid w:val="00FC5C43"/>
    <w:rsid w:val="00FD0F25"/>
    <w:rsid w:val="00FE07A1"/>
    <w:rsid w:val="00FE2652"/>
    <w:rsid w:val="00FF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7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717C9"/>
    <w:pPr>
      <w:spacing w:line="278" w:lineRule="exact"/>
      <w:ind w:hanging="269"/>
    </w:pPr>
  </w:style>
  <w:style w:type="paragraph" w:customStyle="1" w:styleId="Style2">
    <w:name w:val="Style2"/>
    <w:basedOn w:val="a"/>
    <w:rsid w:val="00A717C9"/>
  </w:style>
  <w:style w:type="paragraph" w:customStyle="1" w:styleId="Style3">
    <w:name w:val="Style3"/>
    <w:basedOn w:val="a"/>
    <w:rsid w:val="00A717C9"/>
  </w:style>
  <w:style w:type="paragraph" w:customStyle="1" w:styleId="Style4">
    <w:name w:val="Style4"/>
    <w:basedOn w:val="a"/>
    <w:rsid w:val="00A717C9"/>
  </w:style>
  <w:style w:type="paragraph" w:customStyle="1" w:styleId="Style5">
    <w:name w:val="Style5"/>
    <w:basedOn w:val="a"/>
    <w:rsid w:val="00A717C9"/>
    <w:pPr>
      <w:spacing w:line="283" w:lineRule="exact"/>
      <w:jc w:val="both"/>
    </w:pPr>
  </w:style>
  <w:style w:type="paragraph" w:customStyle="1" w:styleId="Style6">
    <w:name w:val="Style6"/>
    <w:basedOn w:val="a"/>
    <w:rsid w:val="00A717C9"/>
    <w:pPr>
      <w:spacing w:line="283" w:lineRule="exact"/>
      <w:jc w:val="both"/>
    </w:pPr>
  </w:style>
  <w:style w:type="character" w:customStyle="1" w:styleId="FontStyle11">
    <w:name w:val="Font Style11"/>
    <w:rsid w:val="00A717C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717C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A717C9"/>
    <w:rPr>
      <w:rFonts w:ascii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AB562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B5628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C022E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C022E"/>
    <w:rPr>
      <w:color w:val="0000FF"/>
      <w:u w:val="single"/>
    </w:rPr>
  </w:style>
  <w:style w:type="paragraph" w:styleId="a8">
    <w:name w:val="Normal (Web)"/>
    <w:basedOn w:val="a"/>
    <w:rsid w:val="00B11B5F"/>
    <w:pPr>
      <w:widowControl/>
      <w:autoSpaceDE/>
      <w:autoSpaceDN/>
      <w:adjustRightInd/>
      <w:spacing w:after="100" w:afterAutospacing="1"/>
    </w:pPr>
  </w:style>
  <w:style w:type="paragraph" w:customStyle="1" w:styleId="Style7">
    <w:name w:val="Style7"/>
    <w:basedOn w:val="a"/>
    <w:rsid w:val="00B11B5F"/>
  </w:style>
  <w:style w:type="character" w:customStyle="1" w:styleId="FontStyle16">
    <w:name w:val="Font Style16"/>
    <w:rsid w:val="00B11B5F"/>
    <w:rPr>
      <w:rFonts w:ascii="Times New Roman" w:hAnsi="Times New Roman" w:cs="Times New Roman"/>
      <w:sz w:val="22"/>
      <w:szCs w:val="22"/>
    </w:rPr>
  </w:style>
  <w:style w:type="paragraph" w:customStyle="1" w:styleId="a9">
    <w:basedOn w:val="a"/>
    <w:rsid w:val="00C47B9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464E28"/>
    <w:pPr>
      <w:widowControl/>
      <w:tabs>
        <w:tab w:val="left" w:pos="1620"/>
      </w:tabs>
      <w:autoSpaceDE/>
      <w:autoSpaceDN/>
      <w:adjustRightInd/>
    </w:pPr>
    <w:rPr>
      <w:szCs w:val="20"/>
    </w:rPr>
  </w:style>
  <w:style w:type="paragraph" w:styleId="aa">
    <w:name w:val="Subtitle"/>
    <w:basedOn w:val="a"/>
    <w:link w:val="ab"/>
    <w:qFormat/>
    <w:rsid w:val="00912892"/>
    <w:pPr>
      <w:widowControl/>
      <w:autoSpaceDE/>
      <w:autoSpaceDN/>
      <w:adjustRightInd/>
    </w:pPr>
    <w:rPr>
      <w:szCs w:val="20"/>
    </w:rPr>
  </w:style>
  <w:style w:type="character" w:customStyle="1" w:styleId="ab">
    <w:name w:val="Подзаголовок Знак"/>
    <w:link w:val="aa"/>
    <w:locked/>
    <w:rsid w:val="00912892"/>
    <w:rPr>
      <w:sz w:val="24"/>
      <w:lang w:val="ru-RU" w:eastAsia="ru-RU" w:bidi="ar-SA"/>
    </w:rPr>
  </w:style>
  <w:style w:type="paragraph" w:styleId="ac">
    <w:name w:val="Body Text"/>
    <w:basedOn w:val="a"/>
    <w:rsid w:val="00AD5A69"/>
    <w:pPr>
      <w:spacing w:after="120"/>
    </w:pPr>
  </w:style>
  <w:style w:type="paragraph" w:customStyle="1" w:styleId="20">
    <w:name w:val="Знак Знак Знак2 Знак"/>
    <w:basedOn w:val="a"/>
    <w:rsid w:val="00545D2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277D13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A01958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A01958"/>
    <w:rPr>
      <w:rFonts w:ascii="Calibri" w:hAnsi="Calibri"/>
      <w:sz w:val="22"/>
      <w:szCs w:val="22"/>
      <w:lang w:bidi="ar-SA"/>
    </w:rPr>
  </w:style>
  <w:style w:type="character" w:customStyle="1" w:styleId="a4">
    <w:name w:val="Верхний колонтитул Знак"/>
    <w:link w:val="a3"/>
    <w:uiPriority w:val="99"/>
    <w:rsid w:val="00A01958"/>
    <w:rPr>
      <w:sz w:val="24"/>
      <w:szCs w:val="24"/>
    </w:rPr>
  </w:style>
  <w:style w:type="paragraph" w:customStyle="1" w:styleId="af0">
    <w:name w:val="Текст договора"/>
    <w:basedOn w:val="a"/>
    <w:rsid w:val="00032039"/>
    <w:pPr>
      <w:widowControl/>
      <w:tabs>
        <w:tab w:val="num" w:pos="360"/>
      </w:tabs>
      <w:autoSpaceDE/>
      <w:autoSpaceDN/>
      <w:adjustRightInd/>
      <w:spacing w:line="240" w:lineRule="atLeast"/>
      <w:jc w:val="both"/>
    </w:pPr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CB307-F0EB-49D1-91B0-230F4648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</vt:lpstr>
    </vt:vector>
  </TitlesOfParts>
  <Company>Microsoft</Company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</dc:title>
  <dc:subject/>
  <dc:creator>PopovAP</dc:creator>
  <cp:keywords/>
  <cp:lastModifiedBy>Admin</cp:lastModifiedBy>
  <cp:revision>2</cp:revision>
  <cp:lastPrinted>2018-06-19T13:34:00Z</cp:lastPrinted>
  <dcterms:created xsi:type="dcterms:W3CDTF">2018-09-12T11:19:00Z</dcterms:created>
  <dcterms:modified xsi:type="dcterms:W3CDTF">2018-09-12T11:19:00Z</dcterms:modified>
</cp:coreProperties>
</file>